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13C7F" w:rsidP="5E9E938E" w:rsidRDefault="003300DB" w14:paraId="00000001" w14:textId="61B3A0E3">
      <w:pPr>
        <w:pStyle w:val="Normal0"/>
        <w:spacing w:after="160" w:line="259" w:lineRule="auto"/>
        <w:jc w:val="center"/>
      </w:pPr>
      <w:r w:rsidRPr="5E9E938E">
        <w:rPr>
          <w:i/>
          <w:iCs/>
          <w:color w:val="000000"/>
          <w:sz w:val="28"/>
          <w:szCs w:val="28"/>
        </w:rPr>
        <w:t xml:space="preserve">                      </w:t>
      </w:r>
      <w:r w:rsidR="0E52E32A">
        <w:rPr>
          <w:noProof/>
        </w:rPr>
        <w:drawing>
          <wp:inline distT="0" distB="0" distL="0" distR="0" wp14:anchorId="2B97A845" wp14:editId="5E9E938E">
            <wp:extent cx="1133475" cy="1183852"/>
            <wp:effectExtent l="0" t="0" r="0" b="0"/>
            <wp:docPr id="841730789" name="Picture 84173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133475" cy="1183852"/>
                    </a:xfrm>
                    <a:prstGeom prst="rect">
                      <a:avLst/>
                    </a:prstGeom>
                  </pic:spPr>
                </pic:pic>
              </a:graphicData>
            </a:graphic>
          </wp:inline>
        </w:drawing>
      </w:r>
      <w:r>
        <w:rPr>
          <w:noProof/>
        </w:rPr>
        <w:drawing>
          <wp:anchor distT="0" distB="0" distL="114300" distR="114300" simplePos="0" relativeHeight="251658240" behindDoc="0" locked="0" layoutInCell="1" hidden="0" allowOverlap="1" wp14:anchorId="67DBDD5F" wp14:editId="07777777">
            <wp:simplePos x="0" y="0"/>
            <wp:positionH relativeFrom="column">
              <wp:posOffset>4886325</wp:posOffset>
            </wp:positionH>
            <wp:positionV relativeFrom="paragraph">
              <wp:posOffset>0</wp:posOffset>
            </wp:positionV>
            <wp:extent cx="1334135" cy="7334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334135" cy="733425"/>
                    </a:xfrm>
                    <a:prstGeom prst="rect">
                      <a:avLst/>
                    </a:prstGeom>
                    <a:ln/>
                  </pic:spPr>
                </pic:pic>
              </a:graphicData>
            </a:graphic>
          </wp:anchor>
        </w:drawing>
      </w:r>
    </w:p>
    <w:p w:rsidR="00B13C7F" w:rsidP="5E9E938E" w:rsidRDefault="003300DB" w14:paraId="00000005" w14:textId="3DC6578C">
      <w:pPr>
        <w:pStyle w:val="Normal0"/>
        <w:spacing w:after="160" w:line="259" w:lineRule="auto"/>
        <w:jc w:val="center"/>
        <w:rPr>
          <w:b/>
          <w:bCs/>
          <w:color w:val="000000"/>
          <w:sz w:val="28"/>
          <w:szCs w:val="28"/>
          <w:u w:val="single"/>
        </w:rPr>
      </w:pPr>
      <w:r w:rsidRPr="5E9E938E">
        <w:rPr>
          <w:b/>
          <w:bCs/>
          <w:color w:val="000000" w:themeColor="text1"/>
          <w:sz w:val="28"/>
          <w:szCs w:val="28"/>
          <w:u w:val="single"/>
        </w:rPr>
        <w:t xml:space="preserve">Pupil premium strategy statement </w:t>
      </w:r>
    </w:p>
    <w:p w:rsidR="00B13C7F" w:rsidRDefault="003300DB" w14:paraId="00000006" w14:textId="77777777">
      <w:pPr>
        <w:pStyle w:val="Normal0"/>
        <w:spacing w:after="160" w:line="259" w:lineRule="auto"/>
        <w:jc w:val="center"/>
        <w:rPr>
          <w:b/>
          <w:color w:val="000000"/>
          <w:sz w:val="28"/>
          <w:szCs w:val="28"/>
          <w:u w:val="single"/>
        </w:rPr>
      </w:pPr>
      <w:r>
        <w:rPr>
          <w:b/>
          <w:color w:val="000000"/>
          <w:sz w:val="28"/>
          <w:szCs w:val="28"/>
          <w:u w:val="single"/>
        </w:rPr>
        <w:t xml:space="preserve">Expenditure evaluation </w:t>
      </w:r>
    </w:p>
    <w:p w:rsidR="00B13C7F" w:rsidRDefault="003300DB" w14:paraId="00000007" w14:textId="77777777">
      <w:pPr>
        <w:pStyle w:val="Normal0"/>
        <w:spacing w:after="160" w:line="259" w:lineRule="auto"/>
        <w:jc w:val="center"/>
        <w:rPr>
          <w:b/>
          <w:color w:val="000000"/>
          <w:sz w:val="28"/>
          <w:szCs w:val="28"/>
          <w:u w:val="single"/>
        </w:rPr>
      </w:pPr>
      <w:r>
        <w:rPr>
          <w:b/>
          <w:color w:val="000000"/>
          <w:sz w:val="28"/>
          <w:szCs w:val="28"/>
          <w:u w:val="single"/>
        </w:rPr>
        <w:t xml:space="preserve">Strategy plan </w:t>
      </w:r>
    </w:p>
    <w:p w:rsidR="00B13C7F" w:rsidRDefault="003300DB" w14:paraId="00000008" w14:textId="77777777">
      <w:pPr>
        <w:pStyle w:val="Normal0"/>
        <w:spacing w:after="160" w:line="259" w:lineRule="auto"/>
        <w:ind w:left="2714" w:right="2613" w:hanging="1"/>
        <w:jc w:val="center"/>
        <w:rPr>
          <w:b/>
          <w:color w:val="000000"/>
          <w:sz w:val="22"/>
          <w:szCs w:val="22"/>
        </w:rPr>
      </w:pPr>
      <w:r>
        <w:rPr>
          <w:b/>
          <w:color w:val="000000"/>
          <w:sz w:val="22"/>
          <w:szCs w:val="22"/>
        </w:rPr>
        <w:t>“I was disadvantaged as a child, yet I had the advantage of being in the company of great teachers.”</w:t>
      </w:r>
    </w:p>
    <w:p w:rsidR="00B13C7F" w:rsidP="00EA5F71" w:rsidRDefault="00EA5F71" w14:paraId="00000009" w14:textId="45103F6C">
      <w:pPr>
        <w:pStyle w:val="Normal0"/>
        <w:spacing w:after="160" w:line="259" w:lineRule="auto"/>
        <w:ind w:right="2613"/>
        <w:rPr>
          <w:b/>
          <w:color w:val="000000"/>
          <w:sz w:val="22"/>
          <w:szCs w:val="22"/>
        </w:rPr>
      </w:pPr>
      <w:r>
        <w:rPr>
          <w:b/>
          <w:color w:val="000000"/>
          <w:sz w:val="22"/>
          <w:szCs w:val="22"/>
        </w:rPr>
        <w:t xml:space="preserve">                                      </w:t>
      </w:r>
      <w:r w:rsidR="003300DB">
        <w:rPr>
          <w:b/>
          <w:color w:val="000000"/>
          <w:sz w:val="22"/>
          <w:szCs w:val="22"/>
        </w:rPr>
        <w:t>(A.P.J. Abdul Khan, 11</w:t>
      </w:r>
      <w:r w:rsidR="003300DB">
        <w:rPr>
          <w:b/>
          <w:color w:val="000000"/>
          <w:sz w:val="22"/>
          <w:szCs w:val="22"/>
          <w:vertAlign w:val="superscript"/>
        </w:rPr>
        <w:t>th</w:t>
      </w:r>
      <w:r w:rsidR="003300DB">
        <w:rPr>
          <w:b/>
          <w:color w:val="000000"/>
          <w:sz w:val="22"/>
          <w:szCs w:val="22"/>
        </w:rPr>
        <w:t xml:space="preserve"> President </w:t>
      </w:r>
      <w:proofErr w:type="gramStart"/>
      <w:r w:rsidR="003300DB">
        <w:rPr>
          <w:b/>
          <w:color w:val="000000"/>
          <w:sz w:val="22"/>
          <w:szCs w:val="22"/>
        </w:rPr>
        <w:t>of</w:t>
      </w:r>
      <w:r>
        <w:rPr>
          <w:b/>
          <w:color w:val="000000"/>
          <w:sz w:val="22"/>
          <w:szCs w:val="22"/>
        </w:rPr>
        <w:t xml:space="preserve">  </w:t>
      </w:r>
      <w:r w:rsidR="003300DB">
        <w:rPr>
          <w:b/>
          <w:color w:val="000000"/>
          <w:sz w:val="22"/>
          <w:szCs w:val="22"/>
        </w:rPr>
        <w:t>India</w:t>
      </w:r>
      <w:proofErr w:type="gramEnd"/>
      <w:r w:rsidR="003300DB">
        <w:rPr>
          <w:b/>
          <w:color w:val="000000"/>
          <w:sz w:val="22"/>
          <w:szCs w:val="22"/>
        </w:rPr>
        <w:t>)</w:t>
      </w:r>
    </w:p>
    <w:p w:rsidR="00B13C7F" w:rsidRDefault="003300DB" w14:paraId="0000000A" w14:textId="77777777">
      <w:pPr>
        <w:pStyle w:val="Normal0"/>
        <w:spacing w:after="160" w:line="259" w:lineRule="auto"/>
        <w:jc w:val="center"/>
        <w:rPr>
          <w:rFonts w:ascii="Calibri" w:hAnsi="Calibri" w:eastAsia="Calibri" w:cs="Calibri"/>
          <w:b/>
          <w:i/>
          <w:color w:val="000000"/>
          <w:sz w:val="22"/>
          <w:szCs w:val="22"/>
        </w:rPr>
      </w:pPr>
      <w:r>
        <w:rPr>
          <w:rFonts w:ascii="Calibri" w:hAnsi="Calibri" w:eastAsia="Calibri" w:cs="Calibri"/>
          <w:b/>
          <w:i/>
          <w:color w:val="000000"/>
          <w:sz w:val="28"/>
          <w:szCs w:val="28"/>
        </w:rPr>
        <w:t xml:space="preserve">“Every one of our children is carrying something the world is waiting for – it’s just the world hasn’t got it yet,” Sister Judith </w:t>
      </w:r>
      <w:proofErr w:type="spellStart"/>
      <w:r>
        <w:rPr>
          <w:rFonts w:ascii="Calibri" w:hAnsi="Calibri" w:eastAsia="Calibri" w:cs="Calibri"/>
          <w:b/>
          <w:i/>
          <w:color w:val="000000"/>
          <w:sz w:val="28"/>
          <w:szCs w:val="28"/>
        </w:rPr>
        <w:t>Russi</w:t>
      </w:r>
      <w:proofErr w:type="spellEnd"/>
    </w:p>
    <w:p w:rsidR="00B13C7F" w:rsidRDefault="003300DB" w14:paraId="0000000B" w14:textId="77777777">
      <w:pPr>
        <w:pStyle w:val="Normal0"/>
        <w:spacing w:after="160" w:line="259" w:lineRule="auto"/>
        <w:ind w:left="142" w:right="195"/>
        <w:jc w:val="both"/>
        <w:rPr>
          <w:rFonts w:ascii="Calibri" w:hAnsi="Calibri" w:eastAsia="Calibri" w:cs="Calibri"/>
          <w:color w:val="000000"/>
          <w:sz w:val="22"/>
          <w:szCs w:val="22"/>
        </w:rPr>
      </w:pPr>
      <w:r>
        <w:rPr>
          <w:rFonts w:ascii="Calibri" w:hAnsi="Calibri" w:eastAsia="Calibri" w:cs="Calibri"/>
          <w:color w:val="000000"/>
          <w:sz w:val="22"/>
          <w:szCs w:val="22"/>
        </w:rPr>
        <w:t>The ‘Pupil Premium’ is a government initiative that provides extra funding aimed at pupils from disadvantaged backgrounds. Research shows that pupils from deprived backgrounds underachieve compared to their peers and that there is a strong link between eli</w:t>
      </w:r>
      <w:r>
        <w:rPr>
          <w:rFonts w:ascii="Calibri" w:hAnsi="Calibri" w:eastAsia="Calibri" w:cs="Calibri"/>
          <w:color w:val="000000"/>
          <w:sz w:val="22"/>
          <w:szCs w:val="22"/>
        </w:rPr>
        <w:t>gibility for free school meals and underachievement. The Pupil Premium is designed to help each school boost the attainment of disadvantaged children and reduce the gap between the highest and the lowest achievers. The government has used pupils’ entitleme</w:t>
      </w:r>
      <w:r>
        <w:rPr>
          <w:rFonts w:ascii="Calibri" w:hAnsi="Calibri" w:eastAsia="Calibri" w:cs="Calibri"/>
          <w:color w:val="000000"/>
          <w:sz w:val="22"/>
          <w:szCs w:val="22"/>
        </w:rPr>
        <w:t>nt to free school meals (FSM) and children looked after by the local authority (CLA) as an indicator for deprivation. The funding is allocated according to the number of pupils on roll who have been eligible for free school meals at any point in the last 6</w:t>
      </w:r>
      <w:r>
        <w:rPr>
          <w:rFonts w:ascii="Calibri" w:hAnsi="Calibri" w:eastAsia="Calibri" w:cs="Calibri"/>
          <w:color w:val="000000"/>
          <w:sz w:val="22"/>
          <w:szCs w:val="22"/>
        </w:rPr>
        <w:t xml:space="preserve"> years (known as ‘Ever6 FSM’), an allocation for each pupil who has been ‘Looked After’ (in care) and a smaller amount for the children of service families.</w:t>
      </w:r>
    </w:p>
    <w:p w:rsidR="00B13C7F" w:rsidRDefault="003300DB" w14:paraId="0000000C" w14:textId="77777777">
      <w:pPr>
        <w:pStyle w:val="Normal0"/>
        <w:spacing w:after="160" w:line="259" w:lineRule="auto"/>
        <w:rPr>
          <w:rFonts w:ascii="Calibri" w:hAnsi="Calibri" w:eastAsia="Calibri" w:cs="Calibri"/>
          <w:b/>
          <w:color w:val="000000"/>
          <w:sz w:val="22"/>
          <w:szCs w:val="22"/>
        </w:rPr>
      </w:pPr>
      <w:r>
        <w:rPr>
          <w:rFonts w:ascii="Calibri" w:hAnsi="Calibri" w:eastAsia="Calibri" w:cs="Calibri"/>
          <w:b/>
          <w:color w:val="000000"/>
          <w:sz w:val="22"/>
          <w:szCs w:val="22"/>
        </w:rPr>
        <w:t>Principles</w:t>
      </w:r>
    </w:p>
    <w:p w:rsidR="00B13C7F" w:rsidRDefault="003300DB" w14:paraId="0000000D" w14:textId="77777777">
      <w:pPr>
        <w:pStyle w:val="Normal0"/>
        <w:numPr>
          <w:ilvl w:val="0"/>
          <w:numId w:val="5"/>
        </w:numPr>
        <w:spacing w:after="0" w:line="240" w:lineRule="auto"/>
        <w:rPr>
          <w:color w:val="000000"/>
          <w:sz w:val="22"/>
          <w:szCs w:val="22"/>
        </w:rPr>
      </w:pPr>
      <w:r>
        <w:rPr>
          <w:rFonts w:ascii="Calibri" w:hAnsi="Calibri" w:eastAsia="Calibri" w:cs="Calibri"/>
          <w:color w:val="000000"/>
          <w:sz w:val="22"/>
          <w:szCs w:val="22"/>
        </w:rPr>
        <w:t>To ensure that teaching and learning opportunities meet the needs of all pupils.</w:t>
      </w:r>
    </w:p>
    <w:p w:rsidR="00B13C7F" w:rsidRDefault="003300DB" w14:paraId="0000000E" w14:textId="77777777">
      <w:pPr>
        <w:pStyle w:val="Normal0"/>
        <w:numPr>
          <w:ilvl w:val="0"/>
          <w:numId w:val="5"/>
        </w:numPr>
        <w:spacing w:after="0" w:line="240" w:lineRule="auto"/>
        <w:rPr>
          <w:color w:val="000000"/>
          <w:sz w:val="22"/>
          <w:szCs w:val="22"/>
        </w:rPr>
      </w:pPr>
      <w:r>
        <w:rPr>
          <w:rFonts w:ascii="Calibri" w:hAnsi="Calibri" w:eastAsia="Calibri" w:cs="Calibri"/>
          <w:color w:val="000000"/>
          <w:sz w:val="22"/>
          <w:szCs w:val="22"/>
        </w:rPr>
        <w:t>To ensu</w:t>
      </w:r>
      <w:r>
        <w:rPr>
          <w:rFonts w:ascii="Calibri" w:hAnsi="Calibri" w:eastAsia="Calibri" w:cs="Calibri"/>
          <w:color w:val="000000"/>
          <w:sz w:val="22"/>
          <w:szCs w:val="22"/>
        </w:rPr>
        <w:t>re that appropriate provision is made for pupils who belong to vulnerable groups, this includes ensuring that the needs of socially disadvantaged pupils are adequately assessed and addressed.</w:t>
      </w:r>
    </w:p>
    <w:p w:rsidR="00B13C7F" w:rsidRDefault="003300DB" w14:paraId="0000000F" w14:textId="77777777">
      <w:pPr>
        <w:pStyle w:val="Normal0"/>
        <w:numPr>
          <w:ilvl w:val="0"/>
          <w:numId w:val="4"/>
        </w:numPr>
        <w:spacing w:after="0" w:line="240" w:lineRule="auto"/>
        <w:rPr>
          <w:rFonts w:ascii="Calibri" w:hAnsi="Calibri" w:eastAsia="Calibri" w:cs="Calibri"/>
          <w:color w:val="000000"/>
          <w:sz w:val="22"/>
          <w:szCs w:val="22"/>
        </w:rPr>
      </w:pPr>
      <w:r>
        <w:rPr>
          <w:rFonts w:ascii="Calibri" w:hAnsi="Calibri" w:eastAsia="Calibri" w:cs="Calibri"/>
          <w:color w:val="000000"/>
          <w:sz w:val="22"/>
          <w:szCs w:val="22"/>
        </w:rPr>
        <w:t>In making provision for socially disadvantaged pupils, we recogn</w:t>
      </w:r>
      <w:r>
        <w:rPr>
          <w:rFonts w:ascii="Calibri" w:hAnsi="Calibri" w:eastAsia="Calibri" w:cs="Calibri"/>
          <w:color w:val="000000"/>
          <w:sz w:val="22"/>
          <w:szCs w:val="22"/>
        </w:rPr>
        <w:t>ise that not all pupils who receive free school meals will be socially disadvantaged.</w:t>
      </w:r>
    </w:p>
    <w:p w:rsidR="00B13C7F" w:rsidRDefault="003300DB" w14:paraId="00000010" w14:textId="77777777">
      <w:pPr>
        <w:pStyle w:val="Normal0"/>
        <w:numPr>
          <w:ilvl w:val="0"/>
          <w:numId w:val="4"/>
        </w:numPr>
        <w:spacing w:after="0" w:line="240" w:lineRule="auto"/>
        <w:rPr>
          <w:rFonts w:ascii="Calibri" w:hAnsi="Calibri" w:eastAsia="Calibri" w:cs="Calibri"/>
          <w:color w:val="000000"/>
          <w:sz w:val="22"/>
          <w:szCs w:val="22"/>
        </w:rPr>
      </w:pPr>
      <w:r>
        <w:rPr>
          <w:rFonts w:ascii="Calibri" w:hAnsi="Calibri" w:eastAsia="Calibri" w:cs="Calibri"/>
          <w:color w:val="000000"/>
          <w:sz w:val="22"/>
          <w:szCs w:val="22"/>
        </w:rPr>
        <w:t>We also recognise that not all pupils who are socially disadvantaged are registered for free school meals. We reserve the right to allocate the Pupil Premium funding to s</w:t>
      </w:r>
      <w:r>
        <w:rPr>
          <w:rFonts w:ascii="Calibri" w:hAnsi="Calibri" w:eastAsia="Calibri" w:cs="Calibri"/>
          <w:color w:val="000000"/>
          <w:sz w:val="22"/>
          <w:szCs w:val="22"/>
        </w:rPr>
        <w:t>upport any pupil, or groups of pupils the schools have legitimately identified as being socially disadvantaged.</w:t>
      </w:r>
    </w:p>
    <w:p w:rsidR="00B13C7F" w:rsidRDefault="003300DB" w14:paraId="00000011" w14:textId="77777777">
      <w:pPr>
        <w:pStyle w:val="Normal0"/>
        <w:numPr>
          <w:ilvl w:val="0"/>
          <w:numId w:val="4"/>
        </w:numPr>
        <w:spacing w:after="0" w:line="240" w:lineRule="auto"/>
        <w:rPr>
          <w:rFonts w:ascii="Calibri" w:hAnsi="Calibri" w:eastAsia="Calibri" w:cs="Calibri"/>
          <w:color w:val="000000"/>
          <w:sz w:val="22"/>
          <w:szCs w:val="22"/>
        </w:rPr>
      </w:pPr>
      <w:r>
        <w:rPr>
          <w:rFonts w:ascii="Calibri" w:hAnsi="Calibri" w:eastAsia="Calibri" w:cs="Calibri"/>
          <w:color w:val="000000"/>
          <w:sz w:val="22"/>
          <w:szCs w:val="22"/>
        </w:rPr>
        <w:t>Pupil Premium funding will be allocated following a needs analysis which will identify priority groups or individuals. Limited funding and resou</w:t>
      </w:r>
      <w:r>
        <w:rPr>
          <w:rFonts w:ascii="Calibri" w:hAnsi="Calibri" w:eastAsia="Calibri" w:cs="Calibri"/>
          <w:color w:val="000000"/>
          <w:sz w:val="22"/>
          <w:szCs w:val="22"/>
        </w:rPr>
        <w:t xml:space="preserve">rces </w:t>
      </w:r>
      <w:proofErr w:type="gramStart"/>
      <w:r>
        <w:rPr>
          <w:rFonts w:ascii="Calibri" w:hAnsi="Calibri" w:eastAsia="Calibri" w:cs="Calibri"/>
          <w:color w:val="000000"/>
          <w:sz w:val="22"/>
          <w:szCs w:val="22"/>
        </w:rPr>
        <w:t>means</w:t>
      </w:r>
      <w:proofErr w:type="gramEnd"/>
      <w:r>
        <w:rPr>
          <w:rFonts w:ascii="Calibri" w:hAnsi="Calibri" w:eastAsia="Calibri" w:cs="Calibri"/>
          <w:color w:val="000000"/>
          <w:sz w:val="22"/>
          <w:szCs w:val="22"/>
        </w:rPr>
        <w:t xml:space="preserve"> that not all children receiving free school meals will be in receipt of pupil premium interventions at one time.</w:t>
      </w:r>
    </w:p>
    <w:bookmarkStart w:name="_heading=h.3p894xn8w16a" w:colFirst="0" w:colLast="0" w:id="0"/>
    <w:bookmarkEnd w:id="0"/>
    <w:p w:rsidR="00B13C7F" w:rsidRDefault="003300DB" w14:paraId="00000012" w14:textId="77777777">
      <w:pPr>
        <w:pStyle w:val="heading10"/>
      </w:pPr>
      <w:r>
        <w:rPr>
          <w:b w:val="0"/>
          <w:noProof/>
          <w:sz w:val="28"/>
          <w:szCs w:val="28"/>
        </w:rPr>
        <w:lastRenderedPageBreak/>
        <mc:AlternateContent>
          <mc:Choice Requires="wpg">
            <w:drawing>
              <wp:anchor distT="0" distB="0" distL="114300" distR="114300" simplePos="0" relativeHeight="251659264" behindDoc="0" locked="0" layoutInCell="1" hidden="0" allowOverlap="1" wp14:anchorId="18B81B40" wp14:editId="07777777">
                <wp:simplePos x="0" y="0"/>
                <wp:positionH relativeFrom="margin">
                  <wp:align>left</wp:align>
                </wp:positionH>
                <wp:positionV relativeFrom="margin">
                  <wp:posOffset>515193</wp:posOffset>
                </wp:positionV>
                <wp:extent cx="6009644" cy="1130936"/>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345941" y="3219295"/>
                          <a:ext cx="6000119" cy="1121411"/>
                        </a:xfrm>
                        <a:prstGeom prst="rect">
                          <a:avLst/>
                        </a:prstGeom>
                        <a:solidFill>
                          <a:srgbClr val="F2F2F2"/>
                        </a:solidFill>
                        <a:ln w="9525" cap="flat" cmpd="sng">
                          <a:solidFill>
                            <a:srgbClr val="000000"/>
                          </a:solidFill>
                          <a:prstDash val="solid"/>
                          <a:round/>
                          <a:headEnd type="none" w="sm" len="sm"/>
                          <a:tailEnd type="none" w="sm" len="sm"/>
                        </a:ln>
                      </wps:spPr>
                      <wps:txbx>
                        <w:txbxContent>
                          <w:p w:rsidR="00B13C7F" w:rsidRDefault="003300DB" w14:paraId="52EA3C6F" w14:textId="77777777">
                            <w:pPr>
                              <w:pStyle w:val="Normal0"/>
                              <w:spacing w:before="120" w:after="120"/>
                              <w:textDirection w:val="btLr"/>
                            </w:pPr>
                            <w:r>
                              <w:t xml:space="preserve">Before completing this template, you should </w:t>
                            </w:r>
                            <w:r>
                              <w:rPr>
                                <w:color w:val="000000"/>
                              </w:rPr>
                              <w:t>read the using pupil premium guide and the appropriate example statement available</w:t>
                            </w:r>
                            <w:r>
                              <w:rPr>
                                <w:color w:val="0000FF"/>
                              </w:rPr>
                              <w:t xml:space="preserve"> </w:t>
                            </w:r>
                            <w:r>
                              <w:rPr>
                                <w:color w:val="0000FF"/>
                                <w:u w:val="single"/>
                              </w:rPr>
                              <w:t>on the pupil premium page.</w:t>
                            </w:r>
                            <w:r>
                              <w:rPr>
                                <w:color w:val="000000"/>
                              </w:rPr>
                              <w:t xml:space="preserve"> </w:t>
                            </w:r>
                          </w:p>
                          <w:p w:rsidR="00B13C7F" w:rsidRDefault="003300DB" w14:paraId="689713F4" w14:textId="77777777">
                            <w:pPr>
                              <w:pStyle w:val="Normal0"/>
                              <w:spacing w:before="120" w:after="120"/>
                              <w:textDirection w:val="btLr"/>
                            </w:pPr>
                            <w:r>
                              <w:rPr>
                                <w:color w:val="000000"/>
                              </w:rPr>
                              <w:t>Before publishing your completed statement, you should delete the instructions (text in italics) in this template, including this text box.</w:t>
                            </w:r>
                          </w:p>
                          <w:p w:rsidR="00B13C7F" w:rsidRDefault="00B13C7F" w14:paraId="672A6659" w14:textId="77777777">
                            <w:pPr>
                              <w:pStyle w:val="Normal0"/>
                              <w:spacing w:before="120" w:after="120"/>
                              <w:textDirection w:val="btLr"/>
                            </w:pPr>
                          </w:p>
                        </w:txbxContent>
                      </wps:txbx>
                      <wps:bodyPr spcFirstLastPara="1" wrap="square" lIns="91425" tIns="45700" rIns="91425" bIns="45700" anchor="ctr" anchorCtr="0">
                        <a:noAutofit/>
                      </wps:bodyPr>
                    </wps:wsp>
                  </a:graphicData>
                </a:graphic>
              </wp:anchor>
            </w:drawing>
          </mc:Choice>
          <mc:Fallback xmlns:wp14="http://schemas.microsoft.com/office/word/2010/wordml" xmlns:a14="http://schemas.microsoft.com/office/drawing/2010/main"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2E275010" wp14:editId="7777777">
                <wp:simplePos x="0" y="0"/>
                <wp:positionH relativeFrom="margin">
                  <wp:align>left</wp:align>
                </wp:positionH>
                <wp:positionV relativeFrom="margin">
                  <wp:posOffset>515193</wp:posOffset>
                </wp:positionV>
                <wp:extent cx="6009644" cy="1130936"/>
                <wp:effectExtent l="0" t="0" r="0" b="0"/>
                <wp:wrapSquare wrapText="bothSides" distT="0" distB="0" distL="114300" distR="114300"/>
                <wp:docPr id="913652580"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009644" cy="1130936"/>
                        </a:xfrm>
                        <a:prstGeom prst="rect"/>
                        <a:ln/>
                      </pic:spPr>
                    </pic:pic>
                  </a:graphicData>
                </a:graphic>
              </wp:anchor>
            </w:drawing>
          </mc:Fallback>
        </mc:AlternateContent>
      </w:r>
      <w:r>
        <w:t>Pupil premium strategy statement</w:t>
      </w:r>
    </w:p>
    <w:p w:rsidR="00B13C7F" w:rsidRDefault="003300DB" w14:paraId="00000013" w14:textId="1241BF25">
      <w:pPr>
        <w:pStyle w:val="heading20"/>
        <w:rPr>
          <w:b w:val="0"/>
          <w:color w:val="000000"/>
          <w:sz w:val="24"/>
          <w:szCs w:val="24"/>
        </w:rPr>
      </w:pPr>
      <w:r w:rsidRPr="240D4AFC">
        <w:rPr>
          <w:b w:val="0"/>
          <w:color w:val="000000" w:themeColor="text1"/>
          <w:sz w:val="24"/>
          <w:szCs w:val="24"/>
        </w:rPr>
        <w:t xml:space="preserve">This statement details our school’s use of pupil </w:t>
      </w:r>
      <w:r w:rsidRPr="240D4AFC">
        <w:rPr>
          <w:b w:val="0"/>
          <w:color w:val="000000" w:themeColor="text1"/>
          <w:sz w:val="24"/>
          <w:szCs w:val="24"/>
        </w:rPr>
        <w:t>premium (and recovery premium for the 202</w:t>
      </w:r>
      <w:r w:rsidR="002C7506">
        <w:rPr>
          <w:b w:val="0"/>
          <w:color w:val="000000" w:themeColor="text1"/>
          <w:sz w:val="24"/>
          <w:szCs w:val="24"/>
        </w:rPr>
        <w:t>3</w:t>
      </w:r>
      <w:r w:rsidRPr="240D4AFC">
        <w:rPr>
          <w:b w:val="0"/>
          <w:color w:val="000000" w:themeColor="text1"/>
          <w:sz w:val="24"/>
          <w:szCs w:val="24"/>
        </w:rPr>
        <w:t xml:space="preserve"> to 202</w:t>
      </w:r>
      <w:r w:rsidR="002C7506">
        <w:rPr>
          <w:b w:val="0"/>
          <w:color w:val="000000" w:themeColor="text1"/>
          <w:sz w:val="24"/>
          <w:szCs w:val="24"/>
        </w:rPr>
        <w:t>4</w:t>
      </w:r>
      <w:r w:rsidRPr="240D4AFC">
        <w:rPr>
          <w:b w:val="0"/>
          <w:color w:val="000000" w:themeColor="text1"/>
          <w:sz w:val="24"/>
          <w:szCs w:val="24"/>
        </w:rPr>
        <w:t xml:space="preserve"> academic year) funding to help improve the attainment of our disadvantaged pupils. </w:t>
      </w:r>
    </w:p>
    <w:p w:rsidR="00B13C7F" w:rsidRDefault="003300DB" w14:paraId="00000014" w14:textId="77777777">
      <w:pPr>
        <w:pStyle w:val="heading20"/>
        <w:spacing w:before="240"/>
        <w:rPr>
          <w:b w:val="0"/>
          <w:color w:val="000000"/>
          <w:sz w:val="24"/>
          <w:szCs w:val="24"/>
        </w:rPr>
      </w:pPr>
      <w:r>
        <w:rPr>
          <w:b w:val="0"/>
          <w:color w:val="000000"/>
          <w:sz w:val="24"/>
          <w:szCs w:val="24"/>
        </w:rPr>
        <w:t>It outlines our pupil premium strategy, how we intend to spend the funding in this academic year and the effect that last</w:t>
      </w:r>
      <w:r>
        <w:rPr>
          <w:b w:val="0"/>
          <w:color w:val="000000"/>
          <w:sz w:val="24"/>
          <w:szCs w:val="24"/>
        </w:rPr>
        <w:t xml:space="preserve"> year’s spending of pupil premium had within our school. </w:t>
      </w:r>
    </w:p>
    <w:p w:rsidR="00B13C7F" w:rsidRDefault="003300DB" w14:paraId="00000015" w14:textId="77777777">
      <w:pPr>
        <w:pStyle w:val="heading20"/>
      </w:pPr>
      <w:r>
        <w:t>School overview</w:t>
      </w:r>
    </w:p>
    <w:tbl>
      <w:tblPr>
        <w:tblStyle w:val="a"/>
        <w:tblW w:w="9486" w:type="dxa"/>
        <w:tblLayout w:type="fixed"/>
        <w:tblLook w:val="0400" w:firstRow="0" w:lastRow="0" w:firstColumn="0" w:lastColumn="0" w:noHBand="0" w:noVBand="1"/>
      </w:tblPr>
      <w:tblGrid>
        <w:gridCol w:w="6517"/>
        <w:gridCol w:w="2969"/>
      </w:tblGrid>
      <w:tr w:rsidR="00B13C7F" w:rsidTr="2D7E6E23" w14:paraId="1A7D03F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16" w14:textId="77777777">
            <w:pPr>
              <w:pStyle w:val="Normal0"/>
              <w:pBdr>
                <w:top w:val="nil"/>
                <w:left w:val="nil"/>
                <w:bottom w:val="nil"/>
                <w:right w:val="nil"/>
                <w:between w:val="nil"/>
              </w:pBdr>
              <w:spacing w:before="60" w:after="60" w:line="240" w:lineRule="auto"/>
              <w:ind w:left="57" w:right="57"/>
              <w:rPr>
                <w:b/>
              </w:rPr>
            </w:pPr>
            <w:r>
              <w:rPr>
                <w:b/>
              </w:rP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17" w14:textId="77777777">
            <w:pPr>
              <w:pStyle w:val="Normal0"/>
              <w:pBdr>
                <w:top w:val="nil"/>
                <w:left w:val="nil"/>
                <w:bottom w:val="nil"/>
                <w:right w:val="nil"/>
                <w:between w:val="nil"/>
              </w:pBdr>
              <w:spacing w:before="60" w:after="60" w:line="240" w:lineRule="auto"/>
              <w:ind w:left="57" w:right="57"/>
              <w:rPr>
                <w:b/>
              </w:rPr>
            </w:pPr>
            <w:r>
              <w:rPr>
                <w:b/>
              </w:rPr>
              <w:t>Data</w:t>
            </w:r>
          </w:p>
        </w:tc>
      </w:tr>
      <w:tr w:rsidR="00B13C7F" w:rsidTr="2D7E6E23" w14:paraId="38B130BB"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18" w14:textId="77777777">
            <w:pPr>
              <w:pStyle w:val="Normal0"/>
              <w:pBdr>
                <w:top w:val="nil"/>
                <w:left w:val="nil"/>
                <w:bottom w:val="nil"/>
                <w:right w:val="nil"/>
                <w:between w:val="nil"/>
              </w:pBdr>
              <w:spacing w:before="60" w:after="60" w:line="240" w:lineRule="auto"/>
              <w:ind w:left="57" w:right="57"/>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4727B4" w:rsidRDefault="4D3BAD66" w14:paraId="00000019" w14:textId="77777777">
            <w:pPr>
              <w:pStyle w:val="Normal0"/>
              <w:pBdr>
                <w:top w:val="nil"/>
                <w:left w:val="nil"/>
                <w:bottom w:val="nil"/>
                <w:right w:val="nil"/>
                <w:between w:val="nil"/>
              </w:pBdr>
              <w:spacing w:before="60" w:after="60" w:line="240" w:lineRule="auto"/>
              <w:ind w:left="57" w:right="57"/>
            </w:pPr>
            <w:r w:rsidRPr="2C4727B4">
              <w:rPr>
                <w:color w:val="0D0D0D" w:themeColor="text1" w:themeTint="F2"/>
              </w:rPr>
              <w:t>Christ the King</w:t>
            </w:r>
          </w:p>
        </w:tc>
      </w:tr>
      <w:tr w:rsidR="00B13C7F" w:rsidTr="2D7E6E23" w14:paraId="5028AD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1A" w14:textId="77777777">
            <w:pPr>
              <w:pStyle w:val="Normal0"/>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57AEECB2" w14:paraId="0000001B" w14:textId="16A1550E">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color w:val="000000" w:themeColor="text1"/>
              </w:rPr>
            </w:pPr>
            <w:r w:rsidRPr="2D7E6E23" w:rsidR="57AEECB2">
              <w:rPr>
                <w:color w:val="000000" w:themeColor="text1" w:themeTint="FF" w:themeShade="FF"/>
              </w:rPr>
              <w:t>3</w:t>
            </w:r>
            <w:r w:rsidRPr="2D7E6E23" w:rsidR="48F67004">
              <w:rPr>
                <w:color w:val="000000" w:themeColor="text1" w:themeTint="FF" w:themeShade="FF"/>
              </w:rPr>
              <w:t>7</w:t>
            </w:r>
            <w:r w:rsidRPr="2D7E6E23" w:rsidR="612EF0C4">
              <w:rPr>
                <w:color w:val="000000" w:themeColor="text1" w:themeTint="FF" w:themeShade="FF"/>
              </w:rPr>
              <w:t>7</w:t>
            </w:r>
          </w:p>
        </w:tc>
      </w:tr>
      <w:tr w:rsidR="00B13C7F" w:rsidTr="2D7E6E23" w14:paraId="67362F3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1C" w14:textId="77777777">
            <w:pPr>
              <w:pStyle w:val="Normal0"/>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1F084570" w14:paraId="0000001D" w14:textId="430D3580">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color w:val="000000" w:themeColor="text1" w:themeTint="FF" w:themeShade="FF"/>
              </w:rPr>
            </w:pPr>
            <w:r w:rsidRPr="2D7E6E23" w:rsidR="1F084570">
              <w:rPr>
                <w:color w:val="000000" w:themeColor="text1" w:themeTint="FF" w:themeShade="FF"/>
              </w:rPr>
              <w:t>2</w:t>
            </w:r>
            <w:r w:rsidRPr="2D7E6E23" w:rsidR="0351174D">
              <w:rPr>
                <w:color w:val="000000" w:themeColor="text1" w:themeTint="FF" w:themeShade="FF"/>
              </w:rPr>
              <w:t>2,3 %</w:t>
            </w:r>
          </w:p>
        </w:tc>
      </w:tr>
      <w:tr w:rsidR="00B13C7F" w:rsidTr="2D7E6E23" w14:paraId="5B5BE91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1E" w14:textId="77777777">
            <w:pPr>
              <w:pStyle w:val="Normal0"/>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2C2DF072" w14:paraId="0000001F" w14:textId="1D2D45B6" w14:noSpellErr="1">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Pr="2D7E6E23" w:rsidR="2C2DF072">
              <w:rPr>
                <w:color w:val="000000" w:themeColor="text1" w:themeTint="FF" w:themeShade="FF"/>
              </w:rPr>
              <w:t>2021/2022 to 2024/2025</w:t>
            </w:r>
          </w:p>
        </w:tc>
      </w:tr>
      <w:tr w:rsidR="00B13C7F" w:rsidTr="2D7E6E23" w14:paraId="3EDBFFB4"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20" w14:textId="77777777">
            <w:pPr>
              <w:pStyle w:val="Normal0"/>
              <w:pBdr>
                <w:top w:val="nil"/>
                <w:left w:val="nil"/>
                <w:bottom w:val="nil"/>
                <w:right w:val="nil"/>
                <w:between w:val="nil"/>
              </w:pBdr>
              <w:spacing w:before="60" w:after="60" w:line="240" w:lineRule="auto"/>
              <w:ind w:left="57" w:right="57"/>
            </w:pPr>
            <w: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002C7506" w14:paraId="00000021" w14:textId="00A299D3">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Pr="2D7E6E23" w:rsidR="479FC1F0">
              <w:rPr>
                <w:color w:val="0D0D0D" w:themeColor="text1" w:themeTint="F2" w:themeShade="FF"/>
              </w:rPr>
              <w:t xml:space="preserve">March </w:t>
            </w:r>
            <w:r w:rsidRPr="2D7E6E23" w:rsidR="2FE5259F">
              <w:rPr>
                <w:color w:val="0D0D0D" w:themeColor="text1" w:themeTint="F2" w:themeShade="FF"/>
              </w:rPr>
              <w:t>2</w:t>
            </w:r>
            <w:r w:rsidRPr="2D7E6E23" w:rsidR="002C7506">
              <w:rPr>
                <w:color w:val="0D0D0D" w:themeColor="text1" w:themeTint="F2" w:themeShade="FF"/>
              </w:rPr>
              <w:t>024</w:t>
            </w:r>
          </w:p>
        </w:tc>
      </w:tr>
      <w:tr w:rsidR="00B13C7F" w:rsidTr="2D7E6E23" w14:paraId="06725AC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22" w14:textId="77777777">
            <w:pPr>
              <w:pStyle w:val="Normal0"/>
              <w:pBdr>
                <w:top w:val="nil"/>
                <w:left w:val="nil"/>
                <w:bottom w:val="nil"/>
                <w:right w:val="nil"/>
                <w:between w:val="nil"/>
              </w:pBdr>
              <w:spacing w:before="60" w:after="60" w:line="240" w:lineRule="auto"/>
              <w:ind w:left="57" w:right="57"/>
            </w:pPr>
            <w: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57EABD83" w14:paraId="00000023" w14:textId="1945D80B">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color w:val="000000" w:themeColor="text1"/>
              </w:rPr>
            </w:pPr>
            <w:r w:rsidRPr="2D7E6E23" w:rsidR="24B08973">
              <w:rPr>
                <w:color w:val="000000" w:themeColor="text1" w:themeTint="FF" w:themeShade="FF"/>
              </w:rPr>
              <w:t>July 202</w:t>
            </w:r>
            <w:r w:rsidRPr="2D7E6E23" w:rsidR="002C7506">
              <w:rPr>
                <w:color w:val="000000" w:themeColor="text1" w:themeTint="FF" w:themeShade="FF"/>
              </w:rPr>
              <w:t>4</w:t>
            </w:r>
            <w:r w:rsidRPr="2D7E6E23" w:rsidR="03D2E632">
              <w:rPr>
                <w:color w:val="000000" w:themeColor="text1" w:themeTint="FF" w:themeShade="FF"/>
              </w:rPr>
              <w:t>/October 2024</w:t>
            </w:r>
          </w:p>
        </w:tc>
      </w:tr>
      <w:tr w:rsidR="00B13C7F" w:rsidTr="2D7E6E23" w14:paraId="78976D6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24" w14:textId="77777777">
            <w:pPr>
              <w:pStyle w:val="Normal0"/>
              <w:pBdr>
                <w:top w:val="nil"/>
                <w:left w:val="nil"/>
                <w:bottom w:val="nil"/>
                <w:right w:val="nil"/>
                <w:between w:val="nil"/>
              </w:pBdr>
              <w:spacing w:before="60" w:after="60" w:line="240" w:lineRule="auto"/>
              <w:ind w:left="57" w:right="57"/>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002C7506" w14:paraId="00000025" w14:textId="65EA72F3" w14:noSpellErr="1">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Pr="2D7E6E23" w:rsidR="002C7506">
              <w:rPr>
                <w:color w:val="0D0D0D" w:themeColor="text1" w:themeTint="F2" w:themeShade="FF"/>
              </w:rPr>
              <w:t>Melanie Lord</w:t>
            </w:r>
          </w:p>
        </w:tc>
      </w:tr>
      <w:tr w:rsidR="00B13C7F" w:rsidTr="2D7E6E23" w14:paraId="0364348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26" w14:textId="77777777">
            <w:pPr>
              <w:pStyle w:val="Normal0"/>
              <w:pBdr>
                <w:top w:val="nil"/>
                <w:left w:val="nil"/>
                <w:bottom w:val="nil"/>
                <w:right w:val="nil"/>
                <w:between w:val="nil"/>
              </w:pBdr>
              <w:spacing w:before="60" w:after="60" w:line="240" w:lineRule="auto"/>
              <w:ind w:left="57" w:right="57"/>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002C7506" w14:paraId="00000027" w14:textId="1CD4596E" w14:noSpellErr="1">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Pr="2D7E6E23" w:rsidR="002C7506">
              <w:rPr>
                <w:color w:val="0D0D0D" w:themeColor="text1" w:themeTint="F2" w:themeShade="FF"/>
              </w:rPr>
              <w:t>Rachelle Kent</w:t>
            </w:r>
          </w:p>
        </w:tc>
      </w:tr>
      <w:tr w:rsidR="00B13C7F" w:rsidTr="2D7E6E23" w14:paraId="11DD8681"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28" w14:textId="77777777">
            <w:pPr>
              <w:pStyle w:val="Normal0"/>
              <w:pBdr>
                <w:top w:val="nil"/>
                <w:left w:val="nil"/>
                <w:bottom w:val="nil"/>
                <w:right w:val="nil"/>
                <w:between w:val="nil"/>
              </w:pBdr>
              <w:spacing w:before="60" w:after="60" w:line="240" w:lineRule="auto"/>
              <w:ind w:left="57" w:right="57"/>
            </w:pPr>
            <w:r>
              <w:t>Governor / Trustee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60C" w:rsidR="00B13C7F" w:rsidP="2D7E6E23" w:rsidRDefault="3DFF7C2A" w14:paraId="00000029"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Pr="2D7E6E23" w:rsidR="3DFF7C2A">
              <w:rPr>
                <w:color w:val="0D0D0D" w:themeColor="text1" w:themeTint="F2" w:themeShade="FF"/>
              </w:rPr>
              <w:t>Jo Martin</w:t>
            </w:r>
          </w:p>
        </w:tc>
      </w:tr>
    </w:tbl>
    <w:p w:rsidR="00B13C7F" w:rsidRDefault="003300DB" w14:paraId="0000002A" w14:textId="77777777">
      <w:pPr>
        <w:pStyle w:val="Normal0"/>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B13C7F" w:rsidTr="5F7346E6" w14:paraId="5D1650B5"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B13C7F" w:rsidRDefault="003300DB" w14:paraId="0000002B" w14:textId="77777777">
            <w:pPr>
              <w:pStyle w:val="Normal0"/>
              <w:pBdr>
                <w:top w:val="nil"/>
                <w:left w:val="nil"/>
                <w:bottom w:val="nil"/>
                <w:right w:val="nil"/>
                <w:between w:val="nil"/>
              </w:pBdr>
              <w:spacing w:before="60" w:after="60" w:line="240" w:lineRule="auto"/>
              <w:ind w:left="57" w:right="57"/>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B13C7F" w:rsidRDefault="003300DB" w14:paraId="0000002C" w14:textId="77777777">
            <w:pPr>
              <w:pStyle w:val="Normal0"/>
              <w:pBdr>
                <w:top w:val="nil"/>
                <w:left w:val="nil"/>
                <w:bottom w:val="nil"/>
                <w:right w:val="nil"/>
                <w:between w:val="nil"/>
              </w:pBdr>
              <w:spacing w:before="60" w:after="60" w:line="240" w:lineRule="auto"/>
              <w:ind w:left="57" w:right="57"/>
            </w:pPr>
            <w:r>
              <w:rPr>
                <w:b/>
              </w:rPr>
              <w:t>Amount</w:t>
            </w:r>
          </w:p>
        </w:tc>
      </w:tr>
      <w:tr w:rsidR="00B13C7F" w:rsidTr="5F7346E6" w14:paraId="7C200AFB"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13C7F" w:rsidRDefault="003300DB" w14:paraId="0000002D" w14:textId="77777777">
            <w:pPr>
              <w:pStyle w:val="Normal0"/>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5F7346E6" w:rsidRDefault="003300DB" w14:paraId="0000002E" w14:textId="681BB23F">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003300DB">
              <w:rPr/>
              <w:t>£</w:t>
            </w:r>
            <w:r w:rsidR="7AB4465A">
              <w:rPr/>
              <w:t>125,445</w:t>
            </w:r>
          </w:p>
        </w:tc>
      </w:tr>
      <w:tr w:rsidR="00B13C7F" w:rsidTr="5F7346E6" w14:paraId="5470D83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13C7F" w:rsidRDefault="003300DB" w14:paraId="0000002F" w14:textId="77777777">
            <w:pPr>
              <w:pStyle w:val="Normal0"/>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5F7346E6" w:rsidRDefault="003300DB" w14:paraId="00000030" w14:textId="688F9A63">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pPr>
            <w:r w:rsidR="003300DB">
              <w:rPr/>
              <w:t>£</w:t>
            </w:r>
            <w:r w:rsidR="76D137AF">
              <w:rPr/>
              <w:t>12,180</w:t>
            </w:r>
          </w:p>
        </w:tc>
      </w:tr>
      <w:tr w:rsidR="00B13C7F" w:rsidTr="5F7346E6" w14:paraId="18224C21"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B13C7F" w:rsidRDefault="003300DB" w14:paraId="00000031" w14:textId="77777777">
            <w:pPr>
              <w:pStyle w:val="Normal0"/>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5E9E938E" w:rsidRDefault="003300DB" w14:paraId="00000032" w14:textId="4BF4D24C">
            <w:pPr>
              <w:pStyle w:val="Normal0"/>
              <w:pBdr>
                <w:top w:val="nil"/>
                <w:left w:val="nil"/>
                <w:bottom w:val="nil"/>
                <w:right w:val="nil"/>
                <w:between w:val="nil"/>
              </w:pBdr>
              <w:spacing w:before="60" w:after="60" w:line="240" w:lineRule="auto"/>
              <w:ind w:left="57" w:right="57"/>
            </w:pPr>
            <w:r w:rsidRPr="5E9E938E">
              <w:t>£</w:t>
            </w:r>
            <w:r w:rsidRPr="5E9E938E" w:rsidR="711EC296">
              <w:t>0</w:t>
            </w:r>
          </w:p>
        </w:tc>
      </w:tr>
      <w:tr w:rsidR="00B13C7F" w:rsidTr="5F7346E6" w14:paraId="0352FEF8"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33" w14:textId="77777777">
            <w:pPr>
              <w:pStyle w:val="Normal0"/>
              <w:pBdr>
                <w:top w:val="nil"/>
                <w:left w:val="nil"/>
                <w:bottom w:val="nil"/>
                <w:right w:val="nil"/>
                <w:between w:val="nil"/>
              </w:pBdr>
              <w:spacing w:before="60" w:after="60" w:line="240" w:lineRule="auto"/>
              <w:ind w:left="57" w:right="57"/>
              <w:rPr>
                <w:b/>
              </w:rPr>
            </w:pPr>
            <w:r>
              <w:rPr>
                <w:b/>
              </w:rPr>
              <w:t>Total budget for this academic year</w:t>
            </w:r>
          </w:p>
          <w:p w:rsidR="00B13C7F" w:rsidRDefault="003300DB" w14:paraId="00000034" w14:textId="77777777">
            <w:pPr>
              <w:pStyle w:val="Normal0"/>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C7506" w:rsidR="00B13C7F" w:rsidP="5F7346E6" w:rsidRDefault="003300DB" w14:paraId="00000035" w14:textId="6EE01ADC">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rFonts w:ascii="Calibri" w:hAnsi="Calibri" w:cs="Calibri"/>
                <w:color w:val="242424"/>
                <w:sz w:val="32"/>
                <w:szCs w:val="32"/>
                <w:highlight w:val="yellow"/>
              </w:rPr>
            </w:pPr>
            <w:r w:rsidRPr="5F7346E6" w:rsidR="003300DB">
              <w:rPr>
                <w:sz w:val="32"/>
                <w:szCs w:val="32"/>
              </w:rPr>
              <w:t>£</w:t>
            </w:r>
            <w:r w:rsidRPr="5F7346E6" w:rsidR="25609611">
              <w:rPr>
                <w:sz w:val="32"/>
                <w:szCs w:val="32"/>
              </w:rPr>
              <w:t>137,625</w:t>
            </w:r>
          </w:p>
        </w:tc>
      </w:tr>
    </w:tbl>
    <w:p w:rsidR="00B13C7F" w:rsidRDefault="003300DB" w14:paraId="00000036" w14:textId="77777777">
      <w:pPr>
        <w:pStyle w:val="heading10"/>
      </w:pPr>
      <w:r>
        <w:lastRenderedPageBreak/>
        <w:t>Part A: Pupil premium strategy plan</w:t>
      </w:r>
    </w:p>
    <w:p w:rsidR="00B13C7F" w:rsidRDefault="003300DB" w14:paraId="00000037" w14:textId="77777777">
      <w:pPr>
        <w:pStyle w:val="heading20"/>
      </w:pPr>
      <w:bookmarkStart w:name="_heading=h.30j0zll" w:colFirst="0" w:colLast="0" w:id="1"/>
      <w:bookmarkEnd w:id="1"/>
      <w:r>
        <w:t>Statement of intent</w:t>
      </w:r>
    </w:p>
    <w:tbl>
      <w:tblPr>
        <w:tblStyle w:val="a1"/>
        <w:tblW w:w="9486" w:type="dxa"/>
        <w:tblLayout w:type="fixed"/>
        <w:tblLook w:val="0400" w:firstRow="0" w:lastRow="0" w:firstColumn="0" w:lastColumn="0" w:noHBand="0" w:noVBand="1"/>
      </w:tblPr>
      <w:tblGrid>
        <w:gridCol w:w="9486"/>
      </w:tblGrid>
      <w:tr w:rsidR="00B13C7F" w:rsidTr="2C324430" w14:paraId="52172AC1"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5E9E938E" w:rsidRDefault="003300DB" w14:paraId="0000003A" w14:textId="77777777">
            <w:pPr>
              <w:pStyle w:val="Normal0"/>
              <w:pBdr>
                <w:top w:val="nil"/>
                <w:left w:val="nil"/>
                <w:bottom w:val="nil"/>
                <w:right w:val="nil"/>
                <w:between w:val="nil"/>
              </w:pBdr>
              <w:spacing w:before="120" w:after="0"/>
              <w:rPr>
                <w:i/>
                <w:iCs/>
              </w:rPr>
            </w:pPr>
            <w:r w:rsidRPr="5E9E938E">
              <w:rPr>
                <w:i/>
                <w:iCs/>
              </w:rPr>
              <w:t>How does your current pupil premium strategy plan work towards achieving those objectives?</w:t>
            </w:r>
          </w:p>
          <w:p w:rsidR="00B13C7F" w:rsidP="5E9E938E" w:rsidRDefault="003300DB" w14:paraId="2BA8B889" w14:textId="77777777">
            <w:pPr>
              <w:pStyle w:val="Normal0"/>
              <w:numPr>
                <w:ilvl w:val="0"/>
                <w:numId w:val="3"/>
              </w:numPr>
              <w:pBdr>
                <w:top w:val="nil"/>
                <w:left w:val="nil"/>
                <w:bottom w:val="nil"/>
                <w:right w:val="nil"/>
                <w:between w:val="nil"/>
              </w:pBdr>
              <w:rPr>
                <w:i/>
                <w:iCs/>
              </w:rPr>
            </w:pPr>
            <w:r w:rsidRPr="5E9E938E">
              <w:rPr>
                <w:i/>
                <w:iCs/>
              </w:rPr>
              <w:t>What are the key principles of your strategy plan?</w:t>
            </w:r>
          </w:p>
          <w:p w:rsidR="00B13C7F" w:rsidP="2C324430" w:rsidRDefault="5888A391" w14:paraId="7B4658E3" w14:textId="598CF052">
            <w:pPr>
              <w:pStyle w:val="Normal0"/>
              <w:pBdr>
                <w:top w:val="nil"/>
                <w:left w:val="nil"/>
                <w:bottom w:val="nil"/>
                <w:right w:val="nil"/>
                <w:between w:val="nil"/>
              </w:pBdr>
              <w:rPr>
                <w:i/>
                <w:iCs/>
              </w:rPr>
            </w:pPr>
            <w:r w:rsidRPr="2C324430">
              <w:rPr>
                <w:i/>
                <w:iCs/>
              </w:rPr>
              <w:t xml:space="preserve">Our ultimate objectives for our disadvantaged pupils: </w:t>
            </w:r>
          </w:p>
          <w:p w:rsidR="00B13C7F" w:rsidP="2C324430" w:rsidRDefault="5888A391" w14:paraId="491D584B" w14:textId="039218FD">
            <w:pPr>
              <w:pStyle w:val="Normal0"/>
              <w:pBdr>
                <w:top w:val="nil"/>
                <w:left w:val="nil"/>
                <w:bottom w:val="nil"/>
                <w:right w:val="nil"/>
                <w:between w:val="nil"/>
              </w:pBdr>
              <w:rPr>
                <w:i/>
                <w:iCs/>
              </w:rPr>
            </w:pPr>
            <w:r w:rsidRPr="2C324430">
              <w:rPr>
                <w:i/>
                <w:iCs/>
              </w:rPr>
              <w:t>Every child at Christ the King should have opportunities to thrive and flourish. We are wholly committed to ensuring learning opportunities foster curiosity and enable children to reach their potential. Our aim for disadvantaged pupils is to ensure that their progress and attainment is at least as good as non-disadvantaged students. We aim to reduce the current achievement gap that, for many disadvantaged pupils, still exists. We are determined, through planned focused and purposeful actions, to accelerate the progress of disadvantaged pupils, to improve their life chances. All teachers and staff will be expected to make every effort to that this gap is consistently reducing to enable disadvantaged children to succeed through a wealth of enriching curriculum experiences at Christ the King.</w:t>
            </w:r>
          </w:p>
          <w:p w:rsidR="00B13C7F" w:rsidP="2C324430" w:rsidRDefault="5888A391" w14:paraId="0000003B" w14:textId="4080B8DA">
            <w:pPr>
              <w:pStyle w:val="Normal0"/>
              <w:pBdr>
                <w:top w:val="nil"/>
                <w:left w:val="nil"/>
                <w:bottom w:val="nil"/>
                <w:right w:val="nil"/>
                <w:between w:val="nil"/>
              </w:pBdr>
              <w:rPr>
                <w:i/>
                <w:iCs/>
              </w:rPr>
            </w:pPr>
            <w:r w:rsidRPr="2C324430">
              <w:rPr>
                <w:i/>
                <w:iCs/>
                <w:color w:val="000000" w:themeColor="text1"/>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 ensure disadvantaged pupils are challenged in the work that they’re set</w:t>
            </w:r>
            <w:r w:rsidRPr="2C324430" w:rsidR="3555BEB1">
              <w:rPr>
                <w:i/>
                <w:iCs/>
                <w:color w:val="000000" w:themeColor="text1"/>
              </w:rPr>
              <w:t xml:space="preserve">, </w:t>
            </w:r>
            <w:r w:rsidRPr="2C324430">
              <w:rPr>
                <w:i/>
                <w:iCs/>
                <w:color w:val="000000" w:themeColor="text1"/>
              </w:rPr>
              <w:t>act early to intervene at the point need is identified</w:t>
            </w:r>
            <w:r w:rsidRPr="2C324430" w:rsidR="076E9046">
              <w:rPr>
                <w:i/>
                <w:iCs/>
                <w:color w:val="000000" w:themeColor="text1"/>
              </w:rPr>
              <w:t xml:space="preserve">, </w:t>
            </w:r>
            <w:r w:rsidRPr="2C324430">
              <w:rPr>
                <w:i/>
                <w:iCs/>
                <w:color w:val="000000" w:themeColor="text1"/>
              </w:rPr>
              <w:t>adopt a whole school approach in which all staff take responsibility for disadvantaged pupils’ outcomes and raise expectations of what they can achieve</w:t>
            </w:r>
            <w:r w:rsidRPr="2C324430" w:rsidR="06604151">
              <w:rPr>
                <w:i/>
                <w:iCs/>
                <w:color w:val="000000" w:themeColor="text1"/>
              </w:rPr>
              <w:t>.</w:t>
            </w:r>
          </w:p>
        </w:tc>
      </w:tr>
    </w:tbl>
    <w:p w:rsidR="00B13C7F" w:rsidRDefault="003300DB" w14:paraId="0000003C" w14:textId="77777777">
      <w:pPr>
        <w:pStyle w:val="heading20"/>
        <w:spacing w:before="600"/>
      </w:pPr>
      <w:r>
        <w:t>Challenges</w:t>
      </w:r>
    </w:p>
    <w:p w:rsidR="00B13C7F" w:rsidRDefault="003300DB" w14:paraId="0000003D" w14:textId="77777777">
      <w:pPr>
        <w:pStyle w:val="Normal0"/>
        <w:spacing w:before="120" w:line="240" w:lineRule="auto"/>
      </w:pPr>
      <w:r>
        <w:rPr>
          <w:color w:val="000000"/>
        </w:rPr>
        <w:t>This details the key challenges to achievement that we have identified among our disadvantaged pupils.</w:t>
      </w:r>
    </w:p>
    <w:tbl>
      <w:tblPr>
        <w:tblStyle w:val="NormalTable0"/>
        <w:tblW w:w="9486" w:type="dxa"/>
        <w:tblLayout w:type="fixed"/>
        <w:tblLook w:val="0400" w:firstRow="0" w:lastRow="0" w:firstColumn="0" w:lastColumn="0" w:noHBand="0" w:noVBand="1"/>
      </w:tblPr>
      <w:tblGrid>
        <w:gridCol w:w="1477"/>
        <w:gridCol w:w="8009"/>
      </w:tblGrid>
      <w:tr w:rsidR="00B13C7F" w:rsidTr="269BDAB6" w14:paraId="6AD3A54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3E" w14:textId="77777777">
            <w:pPr>
              <w:pStyle w:val="Normal0"/>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3F" w14:textId="77777777">
            <w:pPr>
              <w:pStyle w:val="Normal0"/>
              <w:pBdr>
                <w:top w:val="nil"/>
                <w:left w:val="nil"/>
                <w:bottom w:val="nil"/>
                <w:right w:val="nil"/>
                <w:between w:val="nil"/>
              </w:pBdr>
              <w:spacing w:before="60" w:after="60" w:line="240" w:lineRule="auto"/>
              <w:ind w:left="57" w:right="57"/>
              <w:rPr>
                <w:b/>
              </w:rPr>
            </w:pPr>
            <w:r>
              <w:rPr>
                <w:b/>
              </w:rPr>
              <w:t xml:space="preserve">Detail of challenge </w:t>
            </w:r>
          </w:p>
        </w:tc>
      </w:tr>
      <w:tr w:rsidR="00B13C7F" w:rsidTr="269BDAB6" w14:paraId="29F7D5E1" w14:textId="77777777">
        <w:trPr>
          <w:trHeight w:val="1340"/>
        </w:trPr>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40" w14:textId="77777777">
            <w:pPr>
              <w:pStyle w:val="Normal0"/>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76738F33" w:rsidRDefault="68BE53EE" w14:paraId="00000041" w14:textId="3834E1F1">
            <w:pPr>
              <w:pStyle w:val="Normal0"/>
              <w:pBdr>
                <w:top w:val="nil"/>
                <w:left w:val="nil"/>
                <w:bottom w:val="nil"/>
                <w:right w:val="nil"/>
                <w:between w:val="nil"/>
              </w:pBdr>
              <w:spacing w:before="60" w:after="60" w:line="240" w:lineRule="auto"/>
              <w:ind w:left="57" w:right="57"/>
              <w:rPr>
                <w:i/>
                <w:iCs/>
                <w:sz w:val="22"/>
                <w:szCs w:val="22"/>
              </w:rPr>
            </w:pPr>
            <w:r w:rsidRPr="76738F33">
              <w:rPr>
                <w:b/>
                <w:bCs/>
                <w:i/>
                <w:iCs/>
                <w:sz w:val="22"/>
                <w:szCs w:val="22"/>
              </w:rPr>
              <w:t xml:space="preserve">Speech and Language </w:t>
            </w:r>
            <w:r w:rsidRPr="76738F33">
              <w:rPr>
                <w:i/>
                <w:iCs/>
                <w:sz w:val="22"/>
                <w:szCs w:val="22"/>
              </w:rPr>
              <w:t xml:space="preserve">- </w:t>
            </w:r>
            <w:r w:rsidRPr="76738F33" w:rsidR="63D3E9E3">
              <w:rPr>
                <w:i/>
                <w:iCs/>
                <w:sz w:val="22"/>
                <w:szCs w:val="22"/>
              </w:rPr>
              <w:t xml:space="preserve">As a result of the lockdown, our youngest children have missed out on the fundamental stages of their speech and language development. </w:t>
            </w:r>
            <w:r w:rsidRPr="76738F33" w:rsidR="062FAFFD">
              <w:rPr>
                <w:i/>
                <w:iCs/>
                <w:color w:val="000000" w:themeColor="text1"/>
                <w:sz w:val="22"/>
                <w:szCs w:val="22"/>
              </w:rPr>
              <w:t>A number of children in Early Years/KS1, especially Year 1</w:t>
            </w:r>
            <w:r w:rsidR="001E1E50">
              <w:rPr>
                <w:i/>
                <w:iCs/>
                <w:color w:val="000000" w:themeColor="text1"/>
                <w:sz w:val="22"/>
                <w:szCs w:val="22"/>
              </w:rPr>
              <w:t>, and now in 2023-2024 Year 2 and Year 3 children are affected by this and</w:t>
            </w:r>
            <w:r w:rsidRPr="76738F33" w:rsidR="062FAFFD">
              <w:rPr>
                <w:i/>
                <w:iCs/>
                <w:color w:val="000000" w:themeColor="text1"/>
                <w:sz w:val="22"/>
                <w:szCs w:val="22"/>
              </w:rPr>
              <w:t xml:space="preserve"> are unable to </w:t>
            </w:r>
            <w:r w:rsidRPr="76738F33" w:rsidR="391BB09A">
              <w:rPr>
                <w:i/>
                <w:iCs/>
                <w:color w:val="000000" w:themeColor="text1"/>
                <w:sz w:val="22"/>
                <w:szCs w:val="22"/>
              </w:rPr>
              <w:t xml:space="preserve">communicate effectively with their peers/ adults, </w:t>
            </w:r>
            <w:r w:rsidRPr="76738F33" w:rsidR="062FAFFD">
              <w:rPr>
                <w:i/>
                <w:iCs/>
                <w:color w:val="000000" w:themeColor="text1"/>
                <w:sz w:val="22"/>
                <w:szCs w:val="22"/>
              </w:rPr>
              <w:t xml:space="preserve">take turns, play safely and enjoy healthy relationships in school.  </w:t>
            </w:r>
          </w:p>
        </w:tc>
      </w:tr>
      <w:tr w:rsidR="00B13C7F" w:rsidTr="269BDAB6" w14:paraId="18F999B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42" w14:textId="77777777">
            <w:pPr>
              <w:pStyle w:val="Normal0"/>
              <w:pBdr>
                <w:top w:val="nil"/>
                <w:left w:val="nil"/>
                <w:bottom w:val="nil"/>
                <w:right w:val="nil"/>
                <w:between w:val="nil"/>
              </w:pBdr>
              <w:spacing w:before="60" w:after="60" w:line="240" w:lineRule="auto"/>
              <w:ind w:left="57" w:right="57"/>
              <w:rPr>
                <w:sz w:val="22"/>
                <w:szCs w:val="22"/>
              </w:rPr>
            </w:pPr>
            <w:r>
              <w:rPr>
                <w:sz w:val="22"/>
                <w:szCs w:val="22"/>
              </w:rPr>
              <w:lastRenderedPageBreak/>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69BDAB6" w:rsidRDefault="7F75751B" w14:paraId="00000043" w14:textId="0E341D52">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i w:val="1"/>
                <w:iCs w:val="1"/>
                <w:color w:val="000000" w:themeColor="text1" w:themeTint="FF" w:themeShade="FF"/>
                <w:sz w:val="22"/>
                <w:szCs w:val="22"/>
              </w:rPr>
            </w:pPr>
            <w:r w:rsidRPr="269BDAB6" w:rsidR="7F75751B">
              <w:rPr>
                <w:b w:val="1"/>
                <w:bCs w:val="1"/>
                <w:i w:val="1"/>
                <w:iCs w:val="1"/>
                <w:color w:val="000000" w:themeColor="text1" w:themeTint="FF" w:themeShade="FF"/>
                <w:sz w:val="22"/>
                <w:szCs w:val="22"/>
              </w:rPr>
              <w:t>Attendance</w:t>
            </w:r>
            <w:r w:rsidRPr="269BDAB6" w:rsidR="7F75751B">
              <w:rPr>
                <w:i w:val="1"/>
                <w:iCs w:val="1"/>
                <w:color w:val="000000" w:themeColor="text1" w:themeTint="FF" w:themeShade="FF"/>
                <w:sz w:val="22"/>
                <w:szCs w:val="22"/>
              </w:rPr>
              <w:t xml:space="preserve"> - </w:t>
            </w:r>
            <w:r w:rsidRPr="269BDAB6" w:rsidR="60A117C6">
              <w:rPr>
                <w:i w:val="1"/>
                <w:iCs w:val="1"/>
                <w:color w:val="000000" w:themeColor="text1" w:themeTint="FF" w:themeShade="FF"/>
                <w:sz w:val="22"/>
                <w:szCs w:val="22"/>
              </w:rPr>
              <w:t>Parental lack of engagement / understanding, especially linked to poor attendance of our PP children.</w:t>
            </w:r>
            <w:r w:rsidRPr="269BDAB6" w:rsidR="55A290F6">
              <w:rPr>
                <w:i w:val="1"/>
                <w:iCs w:val="1"/>
                <w:color w:val="000000" w:themeColor="text1" w:themeTint="FF" w:themeShade="FF"/>
                <w:sz w:val="22"/>
                <w:szCs w:val="22"/>
              </w:rPr>
              <w:t xml:space="preserve"> This has resulted in children having </w:t>
            </w:r>
            <w:r w:rsidRPr="269BDAB6" w:rsidR="4C2E1960">
              <w:rPr>
                <w:i w:val="1"/>
                <w:iCs w:val="1"/>
                <w:color w:val="000000" w:themeColor="text1" w:themeTint="FF" w:themeShade="FF"/>
                <w:sz w:val="22"/>
                <w:szCs w:val="22"/>
              </w:rPr>
              <w:t>significant</w:t>
            </w:r>
            <w:r w:rsidRPr="269BDAB6" w:rsidR="55A290F6">
              <w:rPr>
                <w:i w:val="1"/>
                <w:iCs w:val="1"/>
                <w:color w:val="000000" w:themeColor="text1" w:themeTint="FF" w:themeShade="FF"/>
                <w:sz w:val="22"/>
                <w:szCs w:val="22"/>
              </w:rPr>
              <w:t xml:space="preserve"> gaps in learning.</w:t>
            </w:r>
          </w:p>
        </w:tc>
      </w:tr>
      <w:tr w:rsidR="00B13C7F" w:rsidTr="269BDAB6" w14:paraId="5FCD5EC4"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44" w14:textId="77777777">
            <w:pPr>
              <w:pStyle w:val="Normal0"/>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7D7F3A4E" w:rsidRDefault="46ED9599" w14:paraId="00000045" w14:textId="00D110A5">
            <w:pPr>
              <w:pStyle w:val="Normal0"/>
              <w:pBdr>
                <w:top w:val="nil"/>
                <w:left w:val="nil"/>
                <w:bottom w:val="nil"/>
                <w:right w:val="nil"/>
                <w:between w:val="nil"/>
              </w:pBdr>
              <w:spacing w:before="60" w:after="60" w:line="240" w:lineRule="auto"/>
              <w:ind w:left="57" w:right="57"/>
              <w:rPr>
                <w:i/>
                <w:iCs/>
                <w:sz w:val="22"/>
                <w:szCs w:val="22"/>
              </w:rPr>
            </w:pPr>
            <w:r w:rsidRPr="7D7F3A4E">
              <w:rPr>
                <w:b/>
                <w:bCs/>
                <w:i/>
                <w:iCs/>
                <w:color w:val="000000" w:themeColor="text1"/>
                <w:sz w:val="22"/>
                <w:szCs w:val="22"/>
              </w:rPr>
              <w:t>Reading</w:t>
            </w:r>
            <w:r w:rsidRPr="7D7F3A4E">
              <w:rPr>
                <w:i/>
                <w:iCs/>
                <w:color w:val="000000" w:themeColor="text1"/>
                <w:sz w:val="22"/>
                <w:szCs w:val="22"/>
              </w:rPr>
              <w:t xml:space="preserve"> - </w:t>
            </w:r>
            <w:r w:rsidRPr="7D7F3A4E" w:rsidR="55514F04">
              <w:rPr>
                <w:i/>
                <w:iCs/>
                <w:color w:val="000000" w:themeColor="text1"/>
                <w:sz w:val="22"/>
                <w:szCs w:val="22"/>
              </w:rPr>
              <w:t xml:space="preserve">PP children </w:t>
            </w:r>
            <w:r w:rsidRPr="7D7F3A4E" w:rsidR="6D1D4A10">
              <w:rPr>
                <w:i/>
                <w:iCs/>
                <w:color w:val="000000" w:themeColor="text1"/>
                <w:sz w:val="22"/>
                <w:szCs w:val="22"/>
              </w:rPr>
              <w:t xml:space="preserve">who are in the lowest 20% </w:t>
            </w:r>
            <w:r w:rsidRPr="7D7F3A4E" w:rsidR="07152749">
              <w:rPr>
                <w:i/>
                <w:iCs/>
                <w:color w:val="000000" w:themeColor="text1"/>
                <w:sz w:val="22"/>
                <w:szCs w:val="22"/>
              </w:rPr>
              <w:t xml:space="preserve">for phonics </w:t>
            </w:r>
            <w:r w:rsidRPr="7D7F3A4E" w:rsidR="6D1D4A10">
              <w:rPr>
                <w:i/>
                <w:iCs/>
                <w:color w:val="000000" w:themeColor="text1"/>
                <w:sz w:val="22"/>
                <w:szCs w:val="22"/>
              </w:rPr>
              <w:t>are making very little progress</w:t>
            </w:r>
            <w:r w:rsidRPr="7D7F3A4E" w:rsidR="401E4032">
              <w:rPr>
                <w:i/>
                <w:iCs/>
                <w:color w:val="000000" w:themeColor="text1"/>
                <w:sz w:val="22"/>
                <w:szCs w:val="22"/>
              </w:rPr>
              <w:t>. L</w:t>
            </w:r>
            <w:r w:rsidRPr="7D7F3A4E" w:rsidR="6D1D4A10">
              <w:rPr>
                <w:i/>
                <w:iCs/>
                <w:color w:val="000000" w:themeColor="text1"/>
                <w:sz w:val="22"/>
                <w:szCs w:val="22"/>
              </w:rPr>
              <w:t>ack of support with learning at home</w:t>
            </w:r>
            <w:r w:rsidRPr="7D7F3A4E" w:rsidR="2F81D2DD">
              <w:rPr>
                <w:i/>
                <w:iCs/>
                <w:color w:val="000000" w:themeColor="text1"/>
                <w:sz w:val="22"/>
                <w:szCs w:val="22"/>
              </w:rPr>
              <w:t xml:space="preserve"> compounds this.</w:t>
            </w:r>
          </w:p>
        </w:tc>
      </w:tr>
      <w:tr w:rsidR="00B13C7F" w:rsidTr="269BDAB6" w14:paraId="2598DEE6"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RDefault="003300DB" w14:paraId="00000046" w14:textId="77777777">
            <w:pPr>
              <w:pStyle w:val="Normal0"/>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7D7F3A4E" w:rsidRDefault="0B74DF0D" w14:paraId="00000047" w14:textId="0EFED2AC">
            <w:pPr>
              <w:pStyle w:val="Normal0"/>
              <w:pBdr>
                <w:top w:val="nil"/>
                <w:left w:val="nil"/>
                <w:bottom w:val="nil"/>
                <w:right w:val="nil"/>
                <w:between w:val="nil"/>
              </w:pBdr>
              <w:spacing w:before="60" w:after="60" w:line="240" w:lineRule="auto"/>
              <w:ind w:left="57" w:right="57"/>
              <w:rPr>
                <w:i/>
                <w:iCs/>
                <w:sz w:val="22"/>
                <w:szCs w:val="22"/>
              </w:rPr>
            </w:pPr>
            <w:r w:rsidRPr="7D7F3A4E">
              <w:rPr>
                <w:b/>
                <w:bCs/>
                <w:i/>
                <w:iCs/>
                <w:color w:val="000000" w:themeColor="text1"/>
                <w:sz w:val="22"/>
                <w:szCs w:val="22"/>
              </w:rPr>
              <w:t>Wellbeing</w:t>
            </w:r>
            <w:r w:rsidRPr="7D7F3A4E">
              <w:rPr>
                <w:i/>
                <w:iCs/>
                <w:color w:val="000000" w:themeColor="text1"/>
                <w:sz w:val="22"/>
                <w:szCs w:val="22"/>
              </w:rPr>
              <w:t xml:space="preserve"> - </w:t>
            </w:r>
            <w:r w:rsidRPr="7D7F3A4E" w:rsidR="04F0CBAE">
              <w:rPr>
                <w:i/>
                <w:iCs/>
                <w:color w:val="000000" w:themeColor="text1"/>
                <w:sz w:val="22"/>
                <w:szCs w:val="22"/>
              </w:rPr>
              <w:t>For a minority of children, there is a lack of readiness to learn due to mental health difficulties/</w:t>
            </w:r>
            <w:r w:rsidRPr="7D7F3A4E" w:rsidR="4CFDDEB1">
              <w:rPr>
                <w:i/>
                <w:iCs/>
                <w:color w:val="000000" w:themeColor="text1"/>
                <w:sz w:val="22"/>
                <w:szCs w:val="22"/>
              </w:rPr>
              <w:t xml:space="preserve"> difficulties regulating</w:t>
            </w:r>
            <w:r w:rsidRPr="7D7F3A4E" w:rsidR="04F0CBAE">
              <w:rPr>
                <w:i/>
                <w:iCs/>
                <w:color w:val="000000" w:themeColor="text1"/>
                <w:sz w:val="22"/>
                <w:szCs w:val="22"/>
              </w:rPr>
              <w:t xml:space="preserve"> behaviour.</w:t>
            </w:r>
          </w:p>
        </w:tc>
      </w:tr>
    </w:tbl>
    <w:p w:rsidR="00B13C7F" w:rsidRDefault="003300DB" w14:paraId="0000004A" w14:textId="3C957919">
      <w:pPr>
        <w:pStyle w:val="heading20"/>
        <w:spacing w:before="600"/>
      </w:pPr>
      <w:r>
        <w:t xml:space="preserve">Intended outcomes </w:t>
      </w:r>
    </w:p>
    <w:p w:rsidR="00B13C7F" w:rsidRDefault="003300DB" w14:paraId="0000004B" w14:textId="77777777">
      <w:pPr>
        <w:pStyle w:val="Normal0"/>
      </w:pPr>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NormalTable0"/>
        <w:tblW w:w="9486" w:type="dxa"/>
        <w:tblLayout w:type="fixed"/>
        <w:tblLook w:val="0400" w:firstRow="0" w:lastRow="0" w:firstColumn="0" w:lastColumn="0" w:noHBand="0" w:noVBand="1"/>
      </w:tblPr>
      <w:tblGrid>
        <w:gridCol w:w="4815"/>
        <w:gridCol w:w="4671"/>
      </w:tblGrid>
      <w:tr w:rsidR="00B13C7F" w:rsidTr="269BDAB6" w14:paraId="08C58F0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4C" w14:textId="77777777">
            <w:pPr>
              <w:pStyle w:val="Normal0"/>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4D" w14:textId="77777777">
            <w:pPr>
              <w:pStyle w:val="Normal0"/>
              <w:pBdr>
                <w:top w:val="nil"/>
                <w:left w:val="nil"/>
                <w:bottom w:val="nil"/>
                <w:right w:val="nil"/>
                <w:between w:val="nil"/>
              </w:pBdr>
              <w:spacing w:before="60" w:after="60" w:line="240" w:lineRule="auto"/>
              <w:ind w:left="57" w:right="57"/>
              <w:rPr>
                <w:b/>
              </w:rPr>
            </w:pPr>
            <w:r>
              <w:rPr>
                <w:b/>
              </w:rPr>
              <w:t>Success criteria</w:t>
            </w:r>
          </w:p>
        </w:tc>
      </w:tr>
      <w:tr w:rsidR="00B13C7F" w:rsidTr="269BDAB6" w14:paraId="35A43DF3" w14:textId="77777777">
        <w:trPr>
          <w:trHeight w:val="2805"/>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53A1EF0A" w14:paraId="0000004E" w14:textId="503BD3B0">
            <w:pPr>
              <w:pStyle w:val="Normal0"/>
              <w:pBdr>
                <w:top w:val="nil"/>
                <w:left w:val="nil"/>
                <w:bottom w:val="nil"/>
                <w:right w:val="nil"/>
                <w:between w:val="nil"/>
              </w:pBdr>
              <w:spacing w:before="60" w:after="60" w:line="240" w:lineRule="auto"/>
              <w:ind w:right="57"/>
              <w:rPr>
                <w:i/>
                <w:iCs/>
                <w:sz w:val="22"/>
                <w:szCs w:val="22"/>
              </w:rPr>
            </w:pPr>
            <w:r w:rsidRPr="2C324430">
              <w:rPr>
                <w:i/>
                <w:iCs/>
                <w:sz w:val="22"/>
                <w:szCs w:val="22"/>
              </w:rPr>
              <w:t>Lowest 20% of children in EYFS / KS1 will develop age-appropriate oral language skills</w:t>
            </w:r>
            <w:r w:rsidRPr="2C324430" w:rsidR="33A4909C">
              <w:rPr>
                <w:i/>
                <w:iCs/>
                <w:sz w:val="22"/>
                <w:szCs w:val="22"/>
              </w:rPr>
              <w:t xml:space="preserve"> through the use of the ‘NELI’ intervention programme</w:t>
            </w:r>
            <w:r w:rsidRPr="2C324430" w:rsidR="3F496FB6">
              <w:rPr>
                <w:i/>
                <w:iCs/>
                <w:sz w:val="22"/>
                <w:szCs w:val="22"/>
              </w:rPr>
              <w:t xml:space="preserve"> and Speech and Language interventions.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69BDAB6" w:rsidRDefault="5D60B0EA" w14:paraId="4A8DC21B" w14:textId="4E0AA187">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rPr>
                <w:i w:val="1"/>
                <w:iCs w:val="1"/>
                <w:color w:val="0D0D0D" w:themeColor="text1" w:themeTint="F2"/>
                <w:sz w:val="22"/>
                <w:szCs w:val="22"/>
              </w:rPr>
            </w:pPr>
            <w:r w:rsidRPr="269BDAB6" w:rsidR="10B562D4">
              <w:rPr>
                <w:i w:val="1"/>
                <w:iCs w:val="1"/>
                <w:color w:val="0D0D0D" w:themeColor="text1" w:themeTint="F2" w:themeShade="FF"/>
                <w:sz w:val="22"/>
                <w:szCs w:val="22"/>
              </w:rPr>
              <w:t>Lowest 20% of children in EYFS / KS1 will make accelerated progress to close the gap to achieving ELG for Speaking and Listening at the end of EYFS in 202</w:t>
            </w:r>
            <w:r w:rsidRPr="269BDAB6" w:rsidR="2A658AE3">
              <w:rPr>
                <w:i w:val="1"/>
                <w:iCs w:val="1"/>
                <w:color w:val="0D0D0D" w:themeColor="text1" w:themeTint="F2" w:themeShade="FF"/>
                <w:sz w:val="22"/>
                <w:szCs w:val="22"/>
              </w:rPr>
              <w:t>4</w:t>
            </w:r>
            <w:r w:rsidRPr="269BDAB6" w:rsidR="10B562D4">
              <w:rPr>
                <w:i w:val="1"/>
                <w:iCs w:val="1"/>
                <w:color w:val="0D0D0D" w:themeColor="text1" w:themeTint="F2" w:themeShade="FF"/>
                <w:sz w:val="22"/>
                <w:szCs w:val="22"/>
              </w:rPr>
              <w:t>.</w:t>
            </w:r>
          </w:p>
          <w:p w:rsidR="00B13C7F" w:rsidP="7D7F3A4E" w:rsidRDefault="376A3334" w14:paraId="7512E94D" w14:textId="1CD47386">
            <w:pPr>
              <w:pStyle w:val="Normal0"/>
              <w:pBdr>
                <w:top w:val="nil"/>
                <w:left w:val="nil"/>
                <w:bottom w:val="nil"/>
                <w:right w:val="nil"/>
                <w:between w:val="nil"/>
              </w:pBdr>
              <w:spacing w:before="60" w:after="60" w:line="240" w:lineRule="auto"/>
              <w:rPr>
                <w:i/>
                <w:iCs/>
                <w:color w:val="0D0D0D" w:themeColor="text1" w:themeTint="F2"/>
                <w:sz w:val="22"/>
                <w:szCs w:val="22"/>
              </w:rPr>
            </w:pPr>
            <w:r w:rsidRPr="7D7F3A4E">
              <w:rPr>
                <w:i/>
                <w:iCs/>
                <w:color w:val="000000" w:themeColor="text1"/>
                <w:sz w:val="22"/>
                <w:szCs w:val="22"/>
              </w:rPr>
              <w:t>Pupils will have better expressive and receptive vocabulary</w:t>
            </w:r>
            <w:r w:rsidRPr="7D7F3A4E" w:rsidR="096518EA">
              <w:rPr>
                <w:i/>
                <w:iCs/>
                <w:color w:val="000000" w:themeColor="text1"/>
                <w:sz w:val="22"/>
                <w:szCs w:val="22"/>
              </w:rPr>
              <w:t>. Evidence for this will be shown through thorough NELI language assessments.</w:t>
            </w:r>
          </w:p>
          <w:p w:rsidR="00B13C7F" w:rsidP="7D7F3A4E" w:rsidRDefault="0EFC60AB" w14:paraId="2198E6E1" w14:textId="5D24EF2E">
            <w:pPr>
              <w:pStyle w:val="Normal0"/>
              <w:pBdr>
                <w:top w:val="nil"/>
                <w:left w:val="nil"/>
                <w:bottom w:val="nil"/>
                <w:right w:val="nil"/>
                <w:between w:val="nil"/>
              </w:pBdr>
              <w:spacing w:before="60" w:after="60" w:line="240" w:lineRule="auto"/>
              <w:rPr>
                <w:i/>
                <w:iCs/>
                <w:color w:val="000000" w:themeColor="text1"/>
                <w:sz w:val="22"/>
                <w:szCs w:val="22"/>
              </w:rPr>
            </w:pPr>
            <w:r w:rsidRPr="7D7F3A4E">
              <w:rPr>
                <w:i/>
                <w:iCs/>
                <w:color w:val="000000" w:themeColor="text1"/>
                <w:sz w:val="22"/>
                <w:szCs w:val="22"/>
              </w:rPr>
              <w:t xml:space="preserve">The CAST </w:t>
            </w:r>
            <w:proofErr w:type="spellStart"/>
            <w:r w:rsidRPr="7D7F3A4E">
              <w:rPr>
                <w:i/>
                <w:iCs/>
                <w:color w:val="000000" w:themeColor="text1"/>
                <w:sz w:val="22"/>
                <w:szCs w:val="22"/>
              </w:rPr>
              <w:t>Oracy</w:t>
            </w:r>
            <w:proofErr w:type="spellEnd"/>
            <w:r w:rsidRPr="7D7F3A4E">
              <w:rPr>
                <w:i/>
                <w:iCs/>
                <w:color w:val="000000" w:themeColor="text1"/>
                <w:sz w:val="22"/>
                <w:szCs w:val="22"/>
              </w:rPr>
              <w:t xml:space="preserve"> project </w:t>
            </w:r>
            <w:r w:rsidRPr="7D7F3A4E" w:rsidR="26B6013A">
              <w:rPr>
                <w:i/>
                <w:iCs/>
                <w:color w:val="000000" w:themeColor="text1"/>
                <w:sz w:val="22"/>
                <w:szCs w:val="22"/>
              </w:rPr>
              <w:t>enables</w:t>
            </w:r>
            <w:r w:rsidRPr="7D7F3A4E">
              <w:rPr>
                <w:i/>
                <w:iCs/>
                <w:color w:val="000000" w:themeColor="text1"/>
                <w:sz w:val="22"/>
                <w:szCs w:val="22"/>
              </w:rPr>
              <w:t xml:space="preserve"> teachers to </w:t>
            </w:r>
            <w:r w:rsidRPr="7D7F3A4E" w:rsidR="3DD0C998">
              <w:rPr>
                <w:i/>
                <w:iCs/>
                <w:color w:val="000000" w:themeColor="text1"/>
                <w:sz w:val="22"/>
                <w:szCs w:val="22"/>
              </w:rPr>
              <w:t xml:space="preserve">teach </w:t>
            </w:r>
            <w:proofErr w:type="spellStart"/>
            <w:r w:rsidRPr="7D7F3A4E" w:rsidR="3DD0C998">
              <w:rPr>
                <w:i/>
                <w:iCs/>
                <w:color w:val="000000" w:themeColor="text1"/>
                <w:sz w:val="22"/>
                <w:szCs w:val="22"/>
              </w:rPr>
              <w:t>oracy</w:t>
            </w:r>
            <w:proofErr w:type="spellEnd"/>
            <w:r w:rsidRPr="7D7F3A4E" w:rsidR="3DD0C998">
              <w:rPr>
                <w:i/>
                <w:iCs/>
                <w:color w:val="000000" w:themeColor="text1"/>
                <w:sz w:val="22"/>
                <w:szCs w:val="22"/>
              </w:rPr>
              <w:t xml:space="preserve"> and </w:t>
            </w:r>
            <w:r w:rsidRPr="7D7F3A4E">
              <w:rPr>
                <w:i/>
                <w:iCs/>
                <w:color w:val="000000" w:themeColor="text1"/>
                <w:sz w:val="22"/>
                <w:szCs w:val="22"/>
              </w:rPr>
              <w:t xml:space="preserve">assess </w:t>
            </w:r>
            <w:r w:rsidRPr="7D7F3A4E" w:rsidR="7A3C7AF0">
              <w:rPr>
                <w:i/>
                <w:iCs/>
                <w:color w:val="000000" w:themeColor="text1"/>
                <w:sz w:val="22"/>
                <w:szCs w:val="22"/>
              </w:rPr>
              <w:t>pupils'</w:t>
            </w:r>
            <w:r w:rsidRPr="7D7F3A4E">
              <w:rPr>
                <w:i/>
                <w:iCs/>
                <w:color w:val="000000" w:themeColor="text1"/>
                <w:sz w:val="22"/>
                <w:szCs w:val="22"/>
              </w:rPr>
              <w:t xml:space="preserve"> ability to articulate and communicate</w:t>
            </w:r>
            <w:r w:rsidRPr="7D7F3A4E" w:rsidR="1D233C31">
              <w:rPr>
                <w:i/>
                <w:iCs/>
                <w:color w:val="000000" w:themeColor="text1"/>
                <w:sz w:val="22"/>
                <w:szCs w:val="22"/>
              </w:rPr>
              <w:t>.</w:t>
            </w:r>
          </w:p>
          <w:p w:rsidR="00B13C7F" w:rsidP="7D7F3A4E" w:rsidRDefault="40FCF83D" w14:paraId="0000004F" w14:textId="2AB8C138">
            <w:pPr>
              <w:pStyle w:val="Normal0"/>
              <w:pBdr>
                <w:top w:val="nil"/>
                <w:left w:val="nil"/>
                <w:bottom w:val="nil"/>
                <w:right w:val="nil"/>
                <w:between w:val="nil"/>
              </w:pBdr>
              <w:spacing w:before="60" w:after="60" w:line="240" w:lineRule="auto"/>
              <w:rPr>
                <w:i/>
                <w:iCs/>
                <w:color w:val="000000" w:themeColor="text1"/>
                <w:sz w:val="22"/>
                <w:szCs w:val="22"/>
              </w:rPr>
            </w:pPr>
            <w:r w:rsidRPr="7D7F3A4E">
              <w:rPr>
                <w:i/>
                <w:iCs/>
                <w:color w:val="000000" w:themeColor="text1"/>
                <w:sz w:val="22"/>
                <w:szCs w:val="22"/>
              </w:rPr>
              <w:t xml:space="preserve">Teachers use the </w:t>
            </w:r>
            <w:r w:rsidRPr="7D7F3A4E" w:rsidR="1D233C31">
              <w:rPr>
                <w:i/>
                <w:iCs/>
                <w:color w:val="000000" w:themeColor="text1"/>
                <w:sz w:val="22"/>
                <w:szCs w:val="22"/>
              </w:rPr>
              <w:t>Talk</w:t>
            </w:r>
            <w:r w:rsidRPr="7D7F3A4E" w:rsidR="51AE82F4">
              <w:rPr>
                <w:i/>
                <w:iCs/>
                <w:color w:val="000000" w:themeColor="text1"/>
                <w:sz w:val="22"/>
                <w:szCs w:val="22"/>
              </w:rPr>
              <w:t xml:space="preserve"> 4</w:t>
            </w:r>
            <w:r w:rsidRPr="7D7F3A4E" w:rsidR="1D233C31">
              <w:rPr>
                <w:i/>
                <w:iCs/>
                <w:color w:val="000000" w:themeColor="text1"/>
                <w:sz w:val="22"/>
                <w:szCs w:val="22"/>
              </w:rPr>
              <w:t xml:space="preserve"> </w:t>
            </w:r>
            <w:r w:rsidRPr="7D7F3A4E" w:rsidR="0F396AF3">
              <w:rPr>
                <w:i/>
                <w:iCs/>
                <w:color w:val="000000" w:themeColor="text1"/>
                <w:sz w:val="22"/>
                <w:szCs w:val="22"/>
              </w:rPr>
              <w:t xml:space="preserve">Writing </w:t>
            </w:r>
            <w:r w:rsidRPr="7D7F3A4E" w:rsidR="69063478">
              <w:rPr>
                <w:i/>
                <w:iCs/>
                <w:color w:val="000000" w:themeColor="text1"/>
                <w:sz w:val="22"/>
                <w:szCs w:val="22"/>
              </w:rPr>
              <w:t>programme to teach writing which enables pupils to orally rehearse their writing.</w:t>
            </w:r>
          </w:p>
        </w:tc>
      </w:tr>
      <w:tr w:rsidR="00B13C7F" w:rsidTr="269BDAB6" w14:paraId="0A37501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53A1EF0A" w14:paraId="00000050" w14:textId="193412A5">
            <w:pPr>
              <w:pStyle w:val="Normal0"/>
              <w:pBdr>
                <w:top w:val="nil"/>
                <w:left w:val="nil"/>
                <w:bottom w:val="nil"/>
                <w:right w:val="nil"/>
                <w:between w:val="nil"/>
              </w:pBdr>
              <w:spacing w:before="60" w:after="60" w:line="240" w:lineRule="auto"/>
              <w:ind w:left="57" w:right="57"/>
              <w:rPr>
                <w:i/>
                <w:iCs/>
                <w:sz w:val="22"/>
                <w:szCs w:val="22"/>
              </w:rPr>
            </w:pPr>
            <w:r w:rsidRPr="2C324430">
              <w:rPr>
                <w:i/>
                <w:iCs/>
                <w:color w:val="0D0D0D" w:themeColor="text1" w:themeTint="F2"/>
                <w:sz w:val="22"/>
                <w:szCs w:val="22"/>
              </w:rPr>
              <w:t xml:space="preserve">To improve the </w:t>
            </w:r>
            <w:r w:rsidRPr="2C324430" w:rsidR="55F56F6A">
              <w:rPr>
                <w:i/>
                <w:iCs/>
                <w:color w:val="0D0D0D" w:themeColor="text1" w:themeTint="F2"/>
                <w:sz w:val="22"/>
                <w:szCs w:val="22"/>
              </w:rPr>
              <w:t xml:space="preserve">punctuality and </w:t>
            </w:r>
            <w:r w:rsidRPr="2C324430">
              <w:rPr>
                <w:i/>
                <w:iCs/>
                <w:color w:val="0D0D0D" w:themeColor="text1" w:themeTint="F2"/>
                <w:sz w:val="22"/>
                <w:szCs w:val="22"/>
              </w:rPr>
              <w:t>attendance of PP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649FD81E" w:rsidRDefault="7974DA62" w14:paraId="4B2B60FA" w14:textId="23E2C005">
            <w:pPr>
              <w:pStyle w:val="Normal0"/>
              <w:pBdr>
                <w:top w:val="nil"/>
                <w:left w:val="nil"/>
                <w:bottom w:val="nil"/>
                <w:right w:val="nil"/>
                <w:between w:val="nil"/>
              </w:pBdr>
              <w:spacing w:before="60" w:after="60" w:line="240" w:lineRule="auto"/>
              <w:ind w:left="57" w:right="57"/>
              <w:rPr>
                <w:i/>
                <w:iCs/>
                <w:color w:val="000000" w:themeColor="text1"/>
                <w:sz w:val="22"/>
                <w:szCs w:val="22"/>
              </w:rPr>
            </w:pPr>
            <w:r w:rsidRPr="649FD81E">
              <w:rPr>
                <w:i/>
                <w:iCs/>
                <w:color w:val="000000" w:themeColor="text1"/>
                <w:sz w:val="22"/>
                <w:szCs w:val="22"/>
              </w:rPr>
              <w:t>Parent engagement is improved evidenced by engagement at events, e.g.</w:t>
            </w:r>
            <w:r w:rsidRPr="649FD81E" w:rsidR="76A10BC5">
              <w:rPr>
                <w:i/>
                <w:iCs/>
                <w:color w:val="000000" w:themeColor="text1"/>
                <w:sz w:val="22"/>
                <w:szCs w:val="22"/>
              </w:rPr>
              <w:t xml:space="preserve"> </w:t>
            </w:r>
            <w:r w:rsidRPr="649FD81E">
              <w:rPr>
                <w:i/>
                <w:iCs/>
                <w:color w:val="000000" w:themeColor="text1"/>
                <w:sz w:val="22"/>
                <w:szCs w:val="22"/>
              </w:rPr>
              <w:t xml:space="preserve">Parent Network with </w:t>
            </w:r>
            <w:proofErr w:type="spellStart"/>
            <w:r w:rsidRPr="649FD81E">
              <w:rPr>
                <w:i/>
                <w:iCs/>
                <w:color w:val="000000" w:themeColor="text1"/>
                <w:sz w:val="22"/>
                <w:szCs w:val="22"/>
              </w:rPr>
              <w:t>SENDCo</w:t>
            </w:r>
            <w:proofErr w:type="spellEnd"/>
            <w:r w:rsidRPr="649FD81E">
              <w:rPr>
                <w:i/>
                <w:iCs/>
                <w:color w:val="000000" w:themeColor="text1"/>
                <w:sz w:val="22"/>
                <w:szCs w:val="22"/>
              </w:rPr>
              <w:t>.</w:t>
            </w:r>
          </w:p>
          <w:p w:rsidR="00B13C7F" w:rsidP="7D7F3A4E" w:rsidRDefault="308ED75F" w14:paraId="00000051" w14:textId="20200FC8">
            <w:pPr>
              <w:pStyle w:val="Normal0"/>
              <w:pBdr>
                <w:top w:val="nil"/>
                <w:left w:val="nil"/>
                <w:bottom w:val="nil"/>
                <w:right w:val="nil"/>
                <w:between w:val="nil"/>
              </w:pBdr>
              <w:spacing w:before="60" w:after="60" w:line="240" w:lineRule="auto"/>
              <w:ind w:left="57" w:right="57"/>
              <w:rPr>
                <w:i/>
                <w:iCs/>
                <w:sz w:val="22"/>
                <w:szCs w:val="22"/>
              </w:rPr>
            </w:pPr>
            <w:r w:rsidRPr="7D7F3A4E">
              <w:rPr>
                <w:i/>
                <w:iCs/>
                <w:color w:val="000000" w:themeColor="text1"/>
                <w:sz w:val="22"/>
                <w:szCs w:val="22"/>
              </w:rPr>
              <w:t>Improve</w:t>
            </w:r>
            <w:r w:rsidRPr="7D7F3A4E" w:rsidR="608F40B2">
              <w:rPr>
                <w:i/>
                <w:iCs/>
                <w:color w:val="000000" w:themeColor="text1"/>
                <w:sz w:val="22"/>
                <w:szCs w:val="22"/>
              </w:rPr>
              <w:t>d</w:t>
            </w:r>
            <w:r w:rsidRPr="7D7F3A4E">
              <w:rPr>
                <w:i/>
                <w:iCs/>
                <w:color w:val="000000" w:themeColor="text1"/>
                <w:sz w:val="22"/>
                <w:szCs w:val="22"/>
              </w:rPr>
              <w:t xml:space="preserve"> attendance of PP children to 95%+.</w:t>
            </w:r>
          </w:p>
        </w:tc>
      </w:tr>
      <w:tr w:rsidR="2C324430" w:rsidTr="269BDAB6" w14:paraId="1C936A48"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47E203" w:rsidP="2C324430" w:rsidRDefault="3547E203" w14:paraId="58E3775D" w14:textId="53DFFF34">
            <w:pPr>
              <w:pStyle w:val="Normal0"/>
              <w:spacing w:line="240" w:lineRule="auto"/>
              <w:rPr>
                <w:i/>
                <w:iCs/>
                <w:color w:val="0D0D0D" w:themeColor="text1" w:themeTint="F2"/>
                <w:sz w:val="22"/>
                <w:szCs w:val="22"/>
              </w:rPr>
            </w:pPr>
            <w:r w:rsidRPr="2C324430">
              <w:rPr>
                <w:i/>
                <w:iCs/>
                <w:color w:val="0D0D0D" w:themeColor="text1" w:themeTint="F2"/>
                <w:sz w:val="22"/>
                <w:szCs w:val="22"/>
              </w:rPr>
              <w:t>To ensure that the lowest 20% of PP children in KS1 make accelerated progress in phonics.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47E203" w:rsidP="7D7F3A4E" w:rsidRDefault="76E3D6D7" w14:paraId="48AA5E01" w14:textId="6A808D7A">
            <w:pPr>
              <w:pStyle w:val="Normal0"/>
              <w:spacing w:line="240" w:lineRule="auto"/>
              <w:rPr>
                <w:i/>
                <w:iCs/>
                <w:color w:val="000000" w:themeColor="text1"/>
                <w:sz w:val="22"/>
                <w:szCs w:val="22"/>
              </w:rPr>
            </w:pPr>
            <w:r w:rsidRPr="7D7F3A4E">
              <w:rPr>
                <w:i/>
                <w:iCs/>
                <w:color w:val="000000" w:themeColor="text1"/>
                <w:sz w:val="22"/>
                <w:szCs w:val="22"/>
              </w:rPr>
              <w:t xml:space="preserve">Phonics </w:t>
            </w:r>
            <w:r w:rsidRPr="7D7F3A4E" w:rsidR="1176C3AB">
              <w:rPr>
                <w:i/>
                <w:iCs/>
                <w:color w:val="000000" w:themeColor="text1"/>
                <w:sz w:val="22"/>
                <w:szCs w:val="22"/>
              </w:rPr>
              <w:t xml:space="preserve">progress for PP children is evidenced through regular Read Write Inc assessments. </w:t>
            </w:r>
          </w:p>
          <w:p w:rsidR="4A9F6F90" w:rsidP="2C324430" w:rsidRDefault="4A9F6F90" w14:paraId="53E2264C" w14:textId="7320F8F2">
            <w:pPr>
              <w:pStyle w:val="Normal0"/>
              <w:spacing w:line="240" w:lineRule="auto"/>
              <w:rPr>
                <w:i/>
                <w:iCs/>
                <w:color w:val="0D0D0D" w:themeColor="text1" w:themeTint="F2"/>
                <w:sz w:val="22"/>
                <w:szCs w:val="22"/>
              </w:rPr>
            </w:pPr>
            <w:r w:rsidRPr="2C324430">
              <w:rPr>
                <w:i/>
                <w:iCs/>
                <w:color w:val="0D0D0D" w:themeColor="text1" w:themeTint="F2"/>
                <w:sz w:val="22"/>
                <w:szCs w:val="22"/>
              </w:rPr>
              <w:t>Evidence will be shown at the end of year PSC scores.</w:t>
            </w:r>
          </w:p>
        </w:tc>
      </w:tr>
      <w:tr w:rsidR="00B13C7F" w:rsidTr="269BDAB6" w14:paraId="5DAB6C7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767025B3" w14:paraId="00000052" w14:textId="0542C9BB">
            <w:pPr>
              <w:pStyle w:val="Normal0"/>
              <w:pBdr>
                <w:top w:val="nil"/>
                <w:left w:val="nil"/>
                <w:bottom w:val="nil"/>
                <w:right w:val="nil"/>
                <w:between w:val="nil"/>
              </w:pBdr>
              <w:spacing w:before="60" w:after="60" w:line="240" w:lineRule="auto"/>
              <w:ind w:right="57"/>
              <w:rPr>
                <w:i/>
                <w:iCs/>
                <w:sz w:val="22"/>
                <w:szCs w:val="22"/>
              </w:rPr>
            </w:pPr>
            <w:r w:rsidRPr="2C324430">
              <w:rPr>
                <w:i/>
                <w:iCs/>
                <w:color w:val="0D0D0D" w:themeColor="text1" w:themeTint="F2"/>
                <w:sz w:val="22"/>
                <w:szCs w:val="22"/>
              </w:rPr>
              <w:t xml:space="preserve">To improve Reading outcomes </w:t>
            </w:r>
            <w:r w:rsidRPr="2C324430" w:rsidR="52450EA3">
              <w:rPr>
                <w:i/>
                <w:iCs/>
                <w:color w:val="0D0D0D" w:themeColor="text1" w:themeTint="F2"/>
                <w:sz w:val="22"/>
                <w:szCs w:val="22"/>
              </w:rPr>
              <w:t xml:space="preserve">and fluency of </w:t>
            </w:r>
            <w:r w:rsidRPr="2C324430">
              <w:rPr>
                <w:i/>
                <w:iCs/>
                <w:color w:val="0D0D0D" w:themeColor="text1" w:themeTint="F2"/>
                <w:sz w:val="22"/>
                <w:szCs w:val="22"/>
              </w:rPr>
              <w:t>PP children across the school</w:t>
            </w:r>
            <w:r w:rsidRPr="2C324430" w:rsidR="5DB0CEDB">
              <w:rPr>
                <w:i/>
                <w:iCs/>
                <w:color w:val="0D0D0D" w:themeColor="text1" w:themeTint="F2"/>
                <w:sz w:val="22"/>
                <w:szCs w:val="22"/>
              </w:rPr>
              <w:t xml:space="preserve"> and keep these in line with non-PP children.</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69BDAB6" w:rsidRDefault="38645E5E" w14:paraId="5AD79E97" w14:textId="29C766ED">
            <w:pPr>
              <w:pStyle w:val="Normal0"/>
              <w:pBdr>
                <w:top w:val="nil" w:color="000000" w:sz="0" w:space="0"/>
                <w:left w:val="nil" w:color="000000" w:sz="0" w:space="0"/>
                <w:bottom w:val="nil" w:color="000000" w:sz="0" w:space="0"/>
                <w:right w:val="nil" w:color="000000" w:sz="0" w:space="0"/>
                <w:between w:val="nil" w:color="000000" w:sz="0" w:space="0"/>
              </w:pBdr>
              <w:spacing w:before="60" w:after="60" w:line="240" w:lineRule="auto"/>
              <w:ind w:left="57" w:right="57"/>
              <w:rPr>
                <w:i w:val="1"/>
                <w:iCs w:val="1"/>
                <w:color w:val="000000" w:themeColor="text1"/>
                <w:sz w:val="22"/>
                <w:szCs w:val="22"/>
              </w:rPr>
            </w:pPr>
            <w:r w:rsidRPr="269BDAB6" w:rsidR="47CBF0B6">
              <w:rPr>
                <w:i w:val="1"/>
                <w:iCs w:val="1"/>
                <w:color w:val="000000" w:themeColor="text1" w:themeTint="FF" w:themeShade="FF"/>
                <w:sz w:val="22"/>
                <w:szCs w:val="22"/>
              </w:rPr>
              <w:t>PP pupils have access to I</w:t>
            </w:r>
            <w:r w:rsidRPr="269BDAB6" w:rsidR="6B9F14B0">
              <w:rPr>
                <w:i w:val="1"/>
                <w:iCs w:val="1"/>
                <w:color w:val="000000" w:themeColor="text1" w:themeTint="FF" w:themeShade="FF"/>
                <w:sz w:val="22"/>
                <w:szCs w:val="22"/>
              </w:rPr>
              <w:t>T in school to practi</w:t>
            </w:r>
            <w:r w:rsidRPr="269BDAB6" w:rsidR="59D055A2">
              <w:rPr>
                <w:i w:val="1"/>
                <w:iCs w:val="1"/>
                <w:color w:val="000000" w:themeColor="text1" w:themeTint="FF" w:themeShade="FF"/>
                <w:sz w:val="22"/>
                <w:szCs w:val="22"/>
              </w:rPr>
              <w:t>s</w:t>
            </w:r>
            <w:r w:rsidRPr="269BDAB6" w:rsidR="6B9F14B0">
              <w:rPr>
                <w:i w:val="1"/>
                <w:iCs w:val="1"/>
                <w:color w:val="000000" w:themeColor="text1" w:themeTint="FF" w:themeShade="FF"/>
                <w:sz w:val="22"/>
                <w:szCs w:val="22"/>
              </w:rPr>
              <w:t xml:space="preserve">e reading and </w:t>
            </w:r>
            <w:r w:rsidRPr="269BDAB6" w:rsidR="6B9F14B0">
              <w:rPr>
                <w:i w:val="1"/>
                <w:iCs w:val="1"/>
                <w:color w:val="000000" w:themeColor="text1" w:themeTint="FF" w:themeShade="FF"/>
                <w:sz w:val="22"/>
                <w:szCs w:val="22"/>
              </w:rPr>
              <w:t>SPa</w:t>
            </w:r>
            <w:r w:rsidRPr="269BDAB6" w:rsidR="766B3C00">
              <w:rPr>
                <w:i w:val="1"/>
                <w:iCs w:val="1"/>
                <w:color w:val="000000" w:themeColor="text1" w:themeTint="FF" w:themeShade="FF"/>
                <w:sz w:val="22"/>
                <w:szCs w:val="22"/>
              </w:rPr>
              <w:t>G</w:t>
            </w:r>
            <w:r w:rsidRPr="269BDAB6" w:rsidR="6B9F14B0">
              <w:rPr>
                <w:i w:val="1"/>
                <w:iCs w:val="1"/>
                <w:color w:val="000000" w:themeColor="text1" w:themeTint="FF" w:themeShade="FF"/>
                <w:sz w:val="22"/>
                <w:szCs w:val="22"/>
              </w:rPr>
              <w:t xml:space="preserve"> skills.</w:t>
            </w:r>
          </w:p>
          <w:p w:rsidR="00B13C7F" w:rsidP="7D7F3A4E" w:rsidRDefault="4877FDA2" w14:paraId="7472BFB4" w14:textId="4B4E8D6B">
            <w:pPr>
              <w:pStyle w:val="Normal0"/>
              <w:pBdr>
                <w:top w:val="nil"/>
                <w:left w:val="nil"/>
                <w:bottom w:val="nil"/>
                <w:right w:val="nil"/>
                <w:between w:val="nil"/>
              </w:pBdr>
              <w:spacing w:before="60" w:after="60" w:line="240" w:lineRule="auto"/>
              <w:ind w:left="57" w:right="57"/>
              <w:rPr>
                <w:i/>
                <w:iCs/>
                <w:color w:val="000000" w:themeColor="text1"/>
                <w:sz w:val="22"/>
                <w:szCs w:val="22"/>
              </w:rPr>
            </w:pPr>
            <w:r w:rsidRPr="7D7F3A4E">
              <w:rPr>
                <w:i/>
                <w:iCs/>
                <w:color w:val="000000" w:themeColor="text1"/>
                <w:sz w:val="22"/>
                <w:szCs w:val="22"/>
              </w:rPr>
              <w:t xml:space="preserve">Reading / phonics scores reaching the National Average. </w:t>
            </w:r>
          </w:p>
          <w:p w:rsidR="00B13C7F" w:rsidP="2C324430" w:rsidRDefault="253971C2" w14:paraId="00000053" w14:textId="0D1A3D6B">
            <w:pPr>
              <w:pStyle w:val="Normal0"/>
              <w:pBdr>
                <w:top w:val="nil"/>
                <w:left w:val="nil"/>
                <w:bottom w:val="nil"/>
                <w:right w:val="nil"/>
                <w:between w:val="nil"/>
              </w:pBdr>
              <w:spacing w:before="60" w:after="60" w:line="240" w:lineRule="auto"/>
              <w:ind w:left="57" w:right="57"/>
              <w:rPr>
                <w:i/>
                <w:iCs/>
                <w:sz w:val="22"/>
                <w:szCs w:val="22"/>
              </w:rPr>
            </w:pPr>
            <w:r w:rsidRPr="2C324430">
              <w:rPr>
                <w:i/>
                <w:iCs/>
                <w:color w:val="0D0D0D" w:themeColor="text1" w:themeTint="F2"/>
                <w:sz w:val="22"/>
                <w:szCs w:val="22"/>
              </w:rPr>
              <w:t xml:space="preserve">Fluency of reading aloud will improve; Read Write Inc assessments will evidence this. </w:t>
            </w:r>
          </w:p>
        </w:tc>
      </w:tr>
      <w:tr w:rsidR="00B13C7F" w:rsidTr="269BDAB6" w14:paraId="02EB378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37FE17A0" w14:paraId="00000054" w14:textId="114B93D6">
            <w:pPr>
              <w:pStyle w:val="Normal0"/>
              <w:pBdr>
                <w:top w:val="nil"/>
                <w:left w:val="nil"/>
                <w:bottom w:val="nil"/>
                <w:right w:val="nil"/>
                <w:between w:val="nil"/>
              </w:pBdr>
              <w:spacing w:before="60" w:after="60" w:line="240" w:lineRule="auto"/>
              <w:ind w:left="57" w:right="57"/>
              <w:rPr>
                <w:i/>
                <w:iCs/>
                <w:sz w:val="22"/>
                <w:szCs w:val="22"/>
              </w:rPr>
            </w:pPr>
            <w:r w:rsidRPr="2C324430">
              <w:rPr>
                <w:i/>
                <w:iCs/>
                <w:color w:val="0D0D0D" w:themeColor="text1" w:themeTint="F2"/>
                <w:sz w:val="22"/>
                <w:szCs w:val="22"/>
              </w:rPr>
              <w:t xml:space="preserve">Disadvantaged children in both KS1 and KS2 will be identified through THRIVE profiling as having gaps in their social and emotional </w:t>
            </w:r>
            <w:r w:rsidRPr="2C324430">
              <w:rPr>
                <w:i/>
                <w:iCs/>
                <w:color w:val="0D0D0D" w:themeColor="text1" w:themeTint="F2"/>
                <w:sz w:val="22"/>
                <w:szCs w:val="22"/>
              </w:rPr>
              <w:lastRenderedPageBreak/>
              <w:t xml:space="preserve">development, will have access to necessary THRIVE intervention to support their social and emotional development.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37FE17A0" w14:paraId="00000055" w14:textId="30262A0E">
            <w:pPr>
              <w:pStyle w:val="Normal0"/>
              <w:pBdr>
                <w:top w:val="nil"/>
                <w:left w:val="nil"/>
                <w:bottom w:val="nil"/>
                <w:right w:val="nil"/>
                <w:between w:val="nil"/>
              </w:pBdr>
              <w:spacing w:before="60" w:after="60" w:line="240" w:lineRule="auto"/>
              <w:ind w:left="57" w:right="57"/>
              <w:rPr>
                <w:i/>
                <w:iCs/>
                <w:sz w:val="22"/>
                <w:szCs w:val="22"/>
              </w:rPr>
            </w:pPr>
            <w:r w:rsidRPr="2C324430">
              <w:rPr>
                <w:i/>
                <w:iCs/>
                <w:color w:val="0D0D0D" w:themeColor="text1" w:themeTint="F2"/>
                <w:sz w:val="22"/>
                <w:szCs w:val="22"/>
              </w:rPr>
              <w:lastRenderedPageBreak/>
              <w:t xml:space="preserve">THRIVE baseline and exit assessment will demonstrate positive impact for those children who have had targeted THRIVE </w:t>
            </w:r>
            <w:r w:rsidRPr="2C324430">
              <w:rPr>
                <w:i/>
                <w:iCs/>
                <w:color w:val="0D0D0D" w:themeColor="text1" w:themeTint="F2"/>
                <w:sz w:val="22"/>
                <w:szCs w:val="22"/>
              </w:rPr>
              <w:lastRenderedPageBreak/>
              <w:t xml:space="preserve">intervention/s; they will make good, or better, academic progress. SDQ5 assessments will also show progress. </w:t>
            </w:r>
          </w:p>
        </w:tc>
      </w:tr>
      <w:tr w:rsidR="2C324430" w:rsidTr="269BDAB6" w14:paraId="3E7C020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BDD67E8" w:rsidP="1FF66F52" w:rsidRDefault="3BDD67E8" w14:paraId="6CC7EE91" w14:textId="2CB194D3">
            <w:pPr>
              <w:pStyle w:val="Normal0"/>
              <w:spacing w:line="240" w:lineRule="auto"/>
              <w:rPr>
                <w:i/>
                <w:iCs/>
                <w:color w:val="000000" w:themeColor="text1"/>
                <w:sz w:val="22"/>
                <w:szCs w:val="22"/>
              </w:rPr>
            </w:pPr>
            <w:r w:rsidRPr="1FF66F52">
              <w:rPr>
                <w:i/>
                <w:iCs/>
                <w:color w:val="000000" w:themeColor="text1"/>
                <w:sz w:val="22"/>
                <w:szCs w:val="22"/>
              </w:rPr>
              <w:lastRenderedPageBreak/>
              <w:t xml:space="preserve">To improve writing outcomes for PP children, particularly in KS1 through the use of the Talk </w:t>
            </w:r>
            <w:proofErr w:type="gramStart"/>
            <w:r w:rsidRPr="1FF66F52">
              <w:rPr>
                <w:i/>
                <w:iCs/>
                <w:color w:val="000000" w:themeColor="text1"/>
                <w:sz w:val="22"/>
                <w:szCs w:val="22"/>
              </w:rPr>
              <w:t>For</w:t>
            </w:r>
            <w:proofErr w:type="gramEnd"/>
            <w:r w:rsidRPr="1FF66F52">
              <w:rPr>
                <w:i/>
                <w:iCs/>
                <w:color w:val="000000" w:themeColor="text1"/>
                <w:sz w:val="22"/>
                <w:szCs w:val="22"/>
              </w:rPr>
              <w:t xml:space="preserve"> Writing teaching model and Colourful Semantics intervention</w:t>
            </w:r>
            <w:r w:rsidRPr="1FF66F52" w:rsidR="4BD6C355">
              <w:rPr>
                <w:i/>
                <w:iCs/>
                <w:color w:val="000000" w:themeColor="text1"/>
                <w:sz w:val="22"/>
                <w:szCs w:val="22"/>
              </w:rPr>
              <w: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DDF6B8B" w:rsidP="2C324430" w:rsidRDefault="2DDF6B8B" w14:paraId="43DE98B4" w14:textId="619F70DD">
            <w:pPr>
              <w:pStyle w:val="Normal0"/>
              <w:spacing w:line="240" w:lineRule="auto"/>
              <w:rPr>
                <w:i/>
                <w:iCs/>
                <w:color w:val="0D0D0D" w:themeColor="text1" w:themeTint="F2"/>
                <w:sz w:val="22"/>
                <w:szCs w:val="22"/>
              </w:rPr>
            </w:pPr>
            <w:r w:rsidRPr="2C324430">
              <w:rPr>
                <w:i/>
                <w:iCs/>
                <w:color w:val="0D0D0D" w:themeColor="text1" w:themeTint="F2"/>
                <w:sz w:val="22"/>
                <w:szCs w:val="22"/>
              </w:rPr>
              <w:t xml:space="preserve">Progress will be evident in books through regular moderation. </w:t>
            </w:r>
          </w:p>
          <w:p w:rsidR="2DDF6B8B" w:rsidP="2C324430" w:rsidRDefault="2DDF6B8B" w14:paraId="66975BDD" w14:textId="1015CD32">
            <w:pPr>
              <w:pStyle w:val="Normal0"/>
              <w:spacing w:line="240" w:lineRule="auto"/>
              <w:rPr>
                <w:i/>
                <w:iCs/>
                <w:color w:val="0D0D0D" w:themeColor="text1" w:themeTint="F2"/>
                <w:sz w:val="22"/>
                <w:szCs w:val="22"/>
              </w:rPr>
            </w:pPr>
            <w:r w:rsidRPr="2C324430">
              <w:rPr>
                <w:i/>
                <w:iCs/>
                <w:color w:val="0D0D0D" w:themeColor="text1" w:themeTint="F2"/>
                <w:sz w:val="22"/>
                <w:szCs w:val="22"/>
              </w:rPr>
              <w:t xml:space="preserve">End of year writing outcomes for KS1 will evidence </w:t>
            </w:r>
            <w:r w:rsidRPr="2C324430" w:rsidR="470869E8">
              <w:rPr>
                <w:i/>
                <w:iCs/>
                <w:color w:val="0D0D0D" w:themeColor="text1" w:themeTint="F2"/>
                <w:sz w:val="22"/>
                <w:szCs w:val="22"/>
              </w:rPr>
              <w:t xml:space="preserve">accelerated </w:t>
            </w:r>
            <w:r w:rsidRPr="2C324430">
              <w:rPr>
                <w:i/>
                <w:iCs/>
                <w:color w:val="0D0D0D" w:themeColor="text1" w:themeTint="F2"/>
                <w:sz w:val="22"/>
                <w:szCs w:val="22"/>
              </w:rPr>
              <w:t>pro</w:t>
            </w:r>
            <w:r w:rsidRPr="2C324430" w:rsidR="3927324B">
              <w:rPr>
                <w:i/>
                <w:iCs/>
                <w:color w:val="0D0D0D" w:themeColor="text1" w:themeTint="F2"/>
                <w:sz w:val="22"/>
                <w:szCs w:val="22"/>
              </w:rPr>
              <w:t xml:space="preserve">gress for PP children. </w:t>
            </w:r>
          </w:p>
        </w:tc>
      </w:tr>
      <w:tr w:rsidR="7D7F3A4E" w:rsidTr="269BDAB6" w14:paraId="4161EF3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6DF6094" w:rsidP="7D7F3A4E" w:rsidRDefault="16DF6094" w14:paraId="629A3D05" w14:textId="049B05F2">
            <w:pPr>
              <w:pStyle w:val="Normal0"/>
              <w:spacing w:line="240" w:lineRule="auto"/>
              <w:rPr>
                <w:i/>
                <w:iCs/>
                <w:color w:val="000000" w:themeColor="text1"/>
                <w:sz w:val="22"/>
                <w:szCs w:val="22"/>
              </w:rPr>
            </w:pPr>
            <w:r w:rsidRPr="7D7F3A4E">
              <w:rPr>
                <w:i/>
                <w:iCs/>
                <w:color w:val="000000" w:themeColor="text1"/>
                <w:sz w:val="22"/>
                <w:szCs w:val="22"/>
              </w:rPr>
              <w:t>To improve maths outcomes for PP children across the school.</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6DF6094" w:rsidP="269BDAB6" w:rsidRDefault="16DF6094" w14:paraId="4463C845" w14:textId="4B7230B2">
            <w:pPr>
              <w:pStyle w:val="Normal0"/>
              <w:spacing w:line="240" w:lineRule="auto"/>
              <w:rPr>
                <w:i w:val="1"/>
                <w:iCs w:val="1"/>
                <w:color w:val="000000" w:themeColor="text1"/>
                <w:sz w:val="22"/>
                <w:szCs w:val="22"/>
              </w:rPr>
            </w:pPr>
            <w:r w:rsidRPr="269BDAB6" w:rsidR="2AFBE792">
              <w:rPr>
                <w:i w:val="1"/>
                <w:iCs w:val="1"/>
                <w:color w:val="000000" w:themeColor="text1" w:themeTint="FF" w:themeShade="FF"/>
                <w:sz w:val="22"/>
                <w:szCs w:val="22"/>
              </w:rPr>
              <w:t xml:space="preserve">Pupils have access to IT to practice their fluency in maths – TT </w:t>
            </w:r>
            <w:r w:rsidRPr="269BDAB6" w:rsidR="2AFBE792">
              <w:rPr>
                <w:i w:val="1"/>
                <w:iCs w:val="1"/>
                <w:color w:val="000000" w:themeColor="text1" w:themeTint="FF" w:themeShade="FF"/>
                <w:sz w:val="22"/>
                <w:szCs w:val="22"/>
              </w:rPr>
              <w:t>Rockstars</w:t>
            </w:r>
            <w:r w:rsidRPr="269BDAB6" w:rsidR="714F1C6F">
              <w:rPr>
                <w:i w:val="1"/>
                <w:iCs w:val="1"/>
                <w:color w:val="000000" w:themeColor="text1" w:themeTint="FF" w:themeShade="FF"/>
                <w:sz w:val="22"/>
                <w:szCs w:val="22"/>
              </w:rPr>
              <w:t>, Maths Flex and School Jam on the Pearson Active Learn website that links to our Power Maths lessons.</w:t>
            </w:r>
          </w:p>
          <w:p w:rsidR="16DF6094" w:rsidP="7D7F3A4E" w:rsidRDefault="16DF6094" w14:paraId="558F05D9" w14:textId="748B9AEA">
            <w:pPr>
              <w:pStyle w:val="Normal0"/>
              <w:spacing w:line="240" w:lineRule="auto"/>
              <w:rPr>
                <w:i/>
                <w:iCs/>
                <w:color w:val="000000" w:themeColor="text1"/>
                <w:sz w:val="22"/>
                <w:szCs w:val="22"/>
              </w:rPr>
            </w:pPr>
            <w:r w:rsidRPr="7D7F3A4E">
              <w:rPr>
                <w:i/>
                <w:iCs/>
                <w:color w:val="000000" w:themeColor="text1"/>
                <w:sz w:val="22"/>
                <w:szCs w:val="22"/>
              </w:rPr>
              <w:t>Pupil outcomes reach the National Average.</w:t>
            </w:r>
          </w:p>
        </w:tc>
      </w:tr>
    </w:tbl>
    <w:p w:rsidR="00B13C7F" w:rsidRDefault="00B13C7F" w14:paraId="00000056" w14:textId="77777777">
      <w:pPr>
        <w:pStyle w:val="heading20"/>
      </w:pPr>
    </w:p>
    <w:p w:rsidR="00B13C7F" w:rsidRDefault="003300DB" w14:paraId="00000057" w14:textId="77777777">
      <w:pPr>
        <w:pStyle w:val="Normal0"/>
        <w:spacing w:after="0" w:line="240" w:lineRule="auto"/>
        <w:rPr>
          <w:b/>
          <w:color w:val="104F75"/>
          <w:sz w:val="32"/>
          <w:szCs w:val="32"/>
        </w:rPr>
      </w:pPr>
      <w:r>
        <w:br w:type="page"/>
      </w:r>
    </w:p>
    <w:p w:rsidR="00B13C7F" w:rsidRDefault="003300DB" w14:paraId="00000058" w14:textId="77777777">
      <w:pPr>
        <w:pStyle w:val="heading20"/>
      </w:pPr>
      <w:r>
        <w:lastRenderedPageBreak/>
        <w:t>Activity in this academic year</w:t>
      </w:r>
    </w:p>
    <w:p w:rsidR="00B13C7F" w:rsidRDefault="003300DB" w14:paraId="00000059" w14:textId="77777777">
      <w:pPr>
        <w:pStyle w:val="Normal0"/>
        <w:spacing w:after="480"/>
      </w:pPr>
      <w:r>
        <w:t xml:space="preserve">This details how we intend to spend our pupil premium (and recovery premium funding) </w:t>
      </w:r>
      <w:r>
        <w:rPr>
          <w:b/>
        </w:rPr>
        <w:t>this academic year</w:t>
      </w:r>
      <w:r>
        <w:t xml:space="preserve"> to address the challenges listed above.</w:t>
      </w:r>
    </w:p>
    <w:p w:rsidR="00B13C7F" w:rsidRDefault="003300DB" w14:paraId="0000005A" w14:textId="77777777">
      <w:pPr>
        <w:pStyle w:val="heading30"/>
      </w:pPr>
      <w:r>
        <w:t>Teaching (for example, CPD, recruitment and retention)</w:t>
      </w:r>
    </w:p>
    <w:p w:rsidR="00B13C7F" w:rsidP="5F7346E6" w:rsidRDefault="003300DB" w14:paraId="0000005B" w14:textId="5E25A0A4">
      <w:pPr>
        <w:pStyle w:val="Normal0"/>
        <w:rPr>
          <w:i w:val="1"/>
          <w:iCs w:val="1"/>
          <w:highlight w:val="yellow"/>
        </w:rPr>
      </w:pPr>
      <w:r w:rsidR="003300DB">
        <w:rPr/>
        <w:t xml:space="preserve">Budgeted cost: £ </w:t>
      </w:r>
      <w:r w:rsidRPr="5F7346E6" w:rsidR="003300DB">
        <w:rPr>
          <w:i w:val="1"/>
          <w:iCs w:val="1"/>
        </w:rPr>
        <w:t>[</w:t>
      </w:r>
      <w:r w:rsidRPr="5F7346E6" w:rsidR="23406AE4">
        <w:rPr>
          <w:i w:val="1"/>
          <w:iCs w:val="1"/>
        </w:rPr>
        <w:t>30</w:t>
      </w:r>
      <w:r w:rsidRPr="5F7346E6" w:rsidR="4F5A4805">
        <w:rPr>
          <w:i w:val="1"/>
          <w:iCs w:val="1"/>
        </w:rPr>
        <w:t>,000</w:t>
      </w:r>
      <w:r w:rsidRPr="5F7346E6" w:rsidR="003300DB">
        <w:rPr>
          <w:i w:val="1"/>
          <w:iCs w:val="1"/>
        </w:rPr>
        <w:t>]</w:t>
      </w:r>
    </w:p>
    <w:tbl>
      <w:tblPr>
        <w:tblStyle w:val="NormalTable0"/>
        <w:tblW w:w="9486" w:type="dxa"/>
        <w:tblLayout w:type="fixed"/>
        <w:tblLook w:val="0400" w:firstRow="0" w:lastRow="0" w:firstColumn="0" w:lastColumn="0" w:noHBand="0" w:noVBand="1"/>
      </w:tblPr>
      <w:tblGrid>
        <w:gridCol w:w="1770"/>
        <w:gridCol w:w="5940"/>
        <w:gridCol w:w="1776"/>
      </w:tblGrid>
      <w:tr w:rsidR="00B13C7F" w:rsidTr="269BDAB6" w14:paraId="32ED91C9"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5C" w14:textId="77777777">
            <w:pPr>
              <w:pStyle w:val="Normal0"/>
              <w:pBdr>
                <w:top w:val="nil"/>
                <w:left w:val="nil"/>
                <w:bottom w:val="nil"/>
                <w:right w:val="nil"/>
                <w:between w:val="nil"/>
              </w:pBdr>
              <w:spacing w:before="60" w:after="60" w:line="240" w:lineRule="auto"/>
              <w:ind w:left="57" w:right="57"/>
              <w:rPr>
                <w:b/>
              </w:rPr>
            </w:pPr>
            <w:r>
              <w:rPr>
                <w:b/>
              </w:rPr>
              <w:t>Activity</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5D" w14:textId="77777777">
            <w:pPr>
              <w:pStyle w:val="Normal0"/>
              <w:pBdr>
                <w:top w:val="nil"/>
                <w:left w:val="nil"/>
                <w:bottom w:val="nil"/>
                <w:right w:val="nil"/>
                <w:between w:val="nil"/>
              </w:pBdr>
              <w:spacing w:before="60" w:after="60" w:line="240" w:lineRule="auto"/>
              <w:ind w:left="57" w:right="57"/>
              <w:rPr>
                <w:b/>
              </w:rPr>
            </w:pPr>
            <w:r>
              <w:rPr>
                <w:b/>
              </w:rPr>
              <w:t>Evidence that supports this approach</w:t>
            </w: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5E" w14:textId="77777777">
            <w:pPr>
              <w:pStyle w:val="Normal0"/>
              <w:pBdr>
                <w:top w:val="nil"/>
                <w:left w:val="nil"/>
                <w:bottom w:val="nil"/>
                <w:right w:val="nil"/>
                <w:between w:val="nil"/>
              </w:pBdr>
              <w:spacing w:before="60" w:after="60" w:line="240" w:lineRule="auto"/>
              <w:ind w:left="57" w:right="57"/>
              <w:rPr>
                <w:b/>
              </w:rPr>
            </w:pPr>
            <w:r>
              <w:rPr>
                <w:b/>
              </w:rPr>
              <w:t>Challenge number(s) addressed</w:t>
            </w:r>
          </w:p>
        </w:tc>
      </w:tr>
      <w:tr w:rsidR="2C324430" w:rsidTr="269BDAB6" w14:paraId="4F332822"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57F38DC" w:rsidP="269BDAB6" w:rsidRDefault="457F38DC" w14:paraId="32F56F3B" w14:textId="54DA54B7">
            <w:pPr>
              <w:pStyle w:val="Normal0"/>
              <w:spacing w:line="240" w:lineRule="auto"/>
              <w:rPr>
                <w:i w:val="1"/>
                <w:iCs w:val="1"/>
                <w:color w:val="000000" w:themeColor="text1"/>
                <w:sz w:val="22"/>
                <w:szCs w:val="22"/>
              </w:rPr>
            </w:pPr>
            <w:r w:rsidRPr="269BDAB6" w:rsidR="2F6B4CD2">
              <w:rPr>
                <w:i w:val="1"/>
                <w:iCs w:val="1"/>
                <w:color w:val="000000" w:themeColor="text1" w:themeTint="FF" w:themeShade="FF"/>
                <w:sz w:val="22"/>
                <w:szCs w:val="22"/>
              </w:rPr>
              <w:t xml:space="preserve">Plymouth CAST </w:t>
            </w:r>
            <w:r w:rsidRPr="269BDAB6" w:rsidR="2F6B4CD2">
              <w:rPr>
                <w:i w:val="1"/>
                <w:iCs w:val="1"/>
                <w:color w:val="000000" w:themeColor="text1" w:themeTint="FF" w:themeShade="FF"/>
                <w:sz w:val="22"/>
                <w:szCs w:val="22"/>
              </w:rPr>
              <w:t>Oracy</w:t>
            </w:r>
            <w:r w:rsidRPr="269BDAB6" w:rsidR="2F6B4CD2">
              <w:rPr>
                <w:i w:val="1"/>
                <w:iCs w:val="1"/>
                <w:color w:val="000000" w:themeColor="text1" w:themeTint="FF" w:themeShade="FF"/>
                <w:sz w:val="22"/>
                <w:szCs w:val="22"/>
              </w:rPr>
              <w:t xml:space="preserve"> Project</w:t>
            </w:r>
            <w:r w:rsidRPr="269BDAB6" w:rsidR="7F67E4E9">
              <w:rPr>
                <w:i w:val="1"/>
                <w:iCs w:val="1"/>
                <w:color w:val="000000" w:themeColor="text1" w:themeTint="FF" w:themeShade="FF"/>
                <w:sz w:val="22"/>
                <w:szCs w:val="22"/>
              </w:rPr>
              <w:t xml:space="preserve"> – </w:t>
            </w:r>
            <w:r w:rsidRPr="269BDAB6" w:rsidR="5998BB47">
              <w:rPr>
                <w:i w:val="1"/>
                <w:iCs w:val="1"/>
                <w:color w:val="000000" w:themeColor="text1" w:themeTint="FF" w:themeShade="FF"/>
                <w:sz w:val="22"/>
                <w:szCs w:val="22"/>
              </w:rPr>
              <w:t>train</w:t>
            </w:r>
            <w:r w:rsidRPr="269BDAB6" w:rsidR="435AAF3A">
              <w:rPr>
                <w:i w:val="1"/>
                <w:iCs w:val="1"/>
                <w:color w:val="000000" w:themeColor="text1" w:themeTint="FF" w:themeShade="FF"/>
                <w:sz w:val="22"/>
                <w:szCs w:val="22"/>
              </w:rPr>
              <w:t xml:space="preserve"> </w:t>
            </w:r>
            <w:r w:rsidRPr="269BDAB6" w:rsidR="7F67E4E9">
              <w:rPr>
                <w:i w:val="1"/>
                <w:iCs w:val="1"/>
                <w:color w:val="000000" w:themeColor="text1" w:themeTint="FF" w:themeShade="FF"/>
                <w:sz w:val="22"/>
                <w:szCs w:val="22"/>
              </w:rPr>
              <w:t>new staff</w:t>
            </w:r>
            <w:r w:rsidRPr="269BDAB6" w:rsidR="7F67E4E9">
              <w:rPr>
                <w:i w:val="1"/>
                <w:iCs w:val="1"/>
                <w:color w:val="000000" w:themeColor="text1" w:themeTint="FF" w:themeShade="FF"/>
                <w:sz w:val="22"/>
                <w:szCs w:val="22"/>
              </w:rPr>
              <w:t xml:space="preserve"> and implement and embed practice </w:t>
            </w:r>
            <w:r w:rsidRPr="269BDAB6" w:rsidR="7F67E4E9">
              <w:rPr>
                <w:i w:val="1"/>
                <w:iCs w:val="1"/>
                <w:color w:val="000000" w:themeColor="text1" w:themeTint="FF" w:themeShade="FF"/>
                <w:sz w:val="22"/>
                <w:szCs w:val="22"/>
              </w:rPr>
              <w:t xml:space="preserve">- </w:t>
            </w:r>
            <w:r w:rsidRPr="269BDAB6" w:rsidR="435AAF3A">
              <w:rPr>
                <w:i w:val="1"/>
                <w:iCs w:val="1"/>
                <w:color w:val="000000" w:themeColor="text1" w:themeTint="FF" w:themeShade="FF"/>
                <w:sz w:val="22"/>
                <w:szCs w:val="22"/>
              </w:rPr>
              <w:t>supply</w:t>
            </w:r>
            <w:r w:rsidRPr="269BDAB6" w:rsidR="435AAF3A">
              <w:rPr>
                <w:i w:val="1"/>
                <w:iCs w:val="1"/>
                <w:color w:val="000000" w:themeColor="text1" w:themeTint="FF" w:themeShade="FF"/>
                <w:sz w:val="22"/>
                <w:szCs w:val="22"/>
              </w:rPr>
              <w:t xml:space="preserve"> to release </w:t>
            </w:r>
            <w:r w:rsidRPr="269BDAB6" w:rsidR="3B008F85">
              <w:rPr>
                <w:i w:val="1"/>
                <w:iCs w:val="1"/>
                <w:color w:val="000000" w:themeColor="text1" w:themeTint="FF" w:themeShade="FF"/>
                <w:sz w:val="22"/>
                <w:szCs w:val="22"/>
              </w:rPr>
              <w:t xml:space="preserve">staff </w:t>
            </w:r>
          </w:p>
          <w:p w:rsidR="5FAD21BB" w:rsidP="649FD81E" w:rsidRDefault="5FAD21BB" w14:paraId="108A4B08" w14:textId="1254ADF1">
            <w:pPr>
              <w:pStyle w:val="Normal0"/>
              <w:spacing w:line="240" w:lineRule="auto"/>
              <w:rPr>
                <w:i/>
                <w:iCs/>
                <w:color w:val="000000" w:themeColor="text1"/>
                <w:sz w:val="22"/>
                <w:szCs w:val="22"/>
                <w:highlight w:val="yellow"/>
              </w:rPr>
            </w:pP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F56B533" w:rsidP="2C324430" w:rsidRDefault="5F56B533" w14:paraId="78E0FF72" w14:textId="79CA3841">
            <w:pPr>
              <w:pStyle w:val="Normal0"/>
              <w:spacing w:line="240" w:lineRule="auto"/>
              <w:rPr>
                <w:i/>
                <w:iCs/>
                <w:color w:val="000000" w:themeColor="text1"/>
                <w:sz w:val="22"/>
                <w:szCs w:val="22"/>
              </w:rPr>
            </w:pPr>
            <w:r w:rsidRPr="2C324430">
              <w:rPr>
                <w:i/>
                <w:iCs/>
                <w:color w:val="000000" w:themeColor="text1"/>
                <w:sz w:val="22"/>
                <w:szCs w:val="22"/>
              </w:rPr>
              <w:t xml:space="preserve">The </w:t>
            </w:r>
            <w:proofErr w:type="spellStart"/>
            <w:r w:rsidRPr="2C324430">
              <w:rPr>
                <w:i/>
                <w:iCs/>
                <w:color w:val="000000" w:themeColor="text1"/>
                <w:sz w:val="22"/>
                <w:szCs w:val="22"/>
              </w:rPr>
              <w:t>Oracy</w:t>
            </w:r>
            <w:proofErr w:type="spellEnd"/>
            <w:r w:rsidRPr="2C324430">
              <w:rPr>
                <w:i/>
                <w:iCs/>
                <w:color w:val="000000" w:themeColor="text1"/>
                <w:sz w:val="22"/>
                <w:szCs w:val="22"/>
              </w:rPr>
              <w:t xml:space="preserve"> Project shows </w:t>
            </w:r>
            <w:r w:rsidRPr="2C324430" w:rsidR="455305FD">
              <w:rPr>
                <w:i/>
                <w:iCs/>
                <w:color w:val="000000" w:themeColor="text1"/>
                <w:sz w:val="22"/>
                <w:szCs w:val="22"/>
              </w:rPr>
              <w:t>evidence-based</w:t>
            </w:r>
            <w:r w:rsidRPr="2C324430">
              <w:rPr>
                <w:i/>
                <w:iCs/>
                <w:color w:val="000000" w:themeColor="text1"/>
                <w:sz w:val="22"/>
                <w:szCs w:val="22"/>
              </w:rPr>
              <w:t xml:space="preserve"> research on closing the gap between disadvantaged and non-disadvantaged children. </w:t>
            </w:r>
          </w:p>
          <w:p w:rsidR="5D2C73E4" w:rsidP="2C324430" w:rsidRDefault="5D2C73E4" w14:paraId="16252AB0" w14:textId="2BC36071">
            <w:pPr>
              <w:pStyle w:val="Normal0"/>
              <w:spacing w:line="240" w:lineRule="auto"/>
              <w:rPr>
                <w:i/>
                <w:iCs/>
                <w:sz w:val="22"/>
                <w:szCs w:val="22"/>
              </w:rPr>
            </w:pPr>
            <w:r w:rsidRPr="2C324430">
              <w:rPr>
                <w:i/>
                <w:iCs/>
                <w:color w:val="080C1C"/>
                <w:sz w:val="22"/>
                <w:szCs w:val="22"/>
              </w:rPr>
              <w:t xml:space="preserve">The </w:t>
            </w:r>
            <w:proofErr w:type="spellStart"/>
            <w:r w:rsidRPr="2C324430">
              <w:rPr>
                <w:i/>
                <w:iCs/>
                <w:color w:val="080C1C"/>
                <w:sz w:val="22"/>
                <w:szCs w:val="22"/>
              </w:rPr>
              <w:t>Oracy</w:t>
            </w:r>
            <w:proofErr w:type="spellEnd"/>
            <w:r w:rsidRPr="2C324430">
              <w:rPr>
                <w:i/>
                <w:iCs/>
                <w:color w:val="080C1C"/>
                <w:sz w:val="22"/>
                <w:szCs w:val="22"/>
              </w:rPr>
              <w:t xml:space="preserve"> Project will support teachers to ensure that pupils build secure foundations by using discussion to probe and remedy their misconceptions. The </w:t>
            </w:r>
            <w:proofErr w:type="spellStart"/>
            <w:r w:rsidRPr="2C324430">
              <w:rPr>
                <w:i/>
                <w:iCs/>
                <w:color w:val="080C1C"/>
                <w:sz w:val="22"/>
                <w:szCs w:val="22"/>
              </w:rPr>
              <w:t>Oracy</w:t>
            </w:r>
            <w:proofErr w:type="spellEnd"/>
            <w:r w:rsidRPr="2C324430">
              <w:rPr>
                <w:i/>
                <w:iCs/>
                <w:color w:val="080C1C"/>
                <w:sz w:val="22"/>
                <w:szCs w:val="22"/>
              </w:rPr>
              <w:t xml:space="preserve"> Framework is focused on the deliberate, explicit and systematic teaching of </w:t>
            </w:r>
            <w:proofErr w:type="spellStart"/>
            <w:r w:rsidRPr="2C324430">
              <w:rPr>
                <w:i/>
                <w:iCs/>
                <w:color w:val="080C1C"/>
                <w:sz w:val="22"/>
                <w:szCs w:val="22"/>
              </w:rPr>
              <w:t>Oracy</w:t>
            </w:r>
            <w:proofErr w:type="spellEnd"/>
            <w:r w:rsidRPr="2C324430">
              <w:rPr>
                <w:i/>
                <w:iCs/>
                <w:color w:val="080C1C"/>
                <w:sz w:val="22"/>
                <w:szCs w:val="22"/>
              </w:rPr>
              <w:t xml:space="preserve"> across the curriculum. Similar to the practice of ‘talk for writing’ the Framework seeks to make firm links between speaking, listening, reading and writing. It has an emphasis on subject specialist language and cultural capital to set them up for both academic and social success.</w:t>
            </w: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AFC7D02" w:rsidP="2C324430" w:rsidRDefault="7AFC7D02" w14:paraId="6D82B071" w14:textId="2AE33631">
            <w:pPr>
              <w:pStyle w:val="Normal0"/>
              <w:spacing w:line="240" w:lineRule="auto"/>
              <w:rPr>
                <w:color w:val="0D0D0D" w:themeColor="text1" w:themeTint="F2"/>
                <w:sz w:val="22"/>
                <w:szCs w:val="22"/>
              </w:rPr>
            </w:pPr>
            <w:r w:rsidRPr="2C324430">
              <w:rPr>
                <w:color w:val="0D0D0D" w:themeColor="text1" w:themeTint="F2"/>
                <w:sz w:val="22"/>
                <w:szCs w:val="22"/>
              </w:rPr>
              <w:t>1</w:t>
            </w:r>
          </w:p>
        </w:tc>
      </w:tr>
      <w:tr w:rsidR="2C324430" w:rsidTr="269BDAB6" w14:paraId="7A4730F8"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059D23F" w:rsidP="649FD81E" w:rsidRDefault="5059D23F" w14:paraId="22756C67" w14:textId="7B9757E2">
            <w:pPr>
              <w:pStyle w:val="Normal0"/>
              <w:spacing w:line="240" w:lineRule="auto"/>
              <w:rPr>
                <w:i/>
                <w:iCs/>
                <w:color w:val="000000" w:themeColor="text1"/>
                <w:sz w:val="22"/>
                <w:szCs w:val="22"/>
              </w:rPr>
            </w:pPr>
            <w:r w:rsidRPr="649FD81E">
              <w:rPr>
                <w:i/>
                <w:iCs/>
                <w:color w:val="000000" w:themeColor="text1"/>
                <w:sz w:val="22"/>
                <w:szCs w:val="22"/>
              </w:rPr>
              <w:t>Read Write Inc Leadership CPD</w:t>
            </w:r>
            <w:r w:rsidRPr="649FD81E" w:rsidR="03FDBE9B">
              <w:rPr>
                <w:i/>
                <w:iCs/>
                <w:color w:val="000000" w:themeColor="text1"/>
                <w:sz w:val="22"/>
                <w:szCs w:val="22"/>
              </w:rPr>
              <w:t xml:space="preserve"> development days x2</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306A165" w:rsidP="2C324430" w:rsidRDefault="5306A165" w14:paraId="238EC95D" w14:textId="44E29E11">
            <w:pPr>
              <w:pStyle w:val="Normal0"/>
              <w:spacing w:line="240" w:lineRule="auto"/>
              <w:rPr>
                <w:i/>
                <w:iCs/>
                <w:color w:val="000000" w:themeColor="text1"/>
                <w:sz w:val="22"/>
                <w:szCs w:val="22"/>
              </w:rPr>
            </w:pPr>
            <w:r w:rsidRPr="2C324430">
              <w:rPr>
                <w:i/>
                <w:iCs/>
                <w:color w:val="000000" w:themeColor="text1"/>
                <w:sz w:val="22"/>
                <w:szCs w:val="22"/>
              </w:rPr>
              <w:t>Greater CPD of the Phonics Leader will le</w:t>
            </w:r>
            <w:r w:rsidRPr="2C324430" w:rsidR="63503133">
              <w:rPr>
                <w:i/>
                <w:iCs/>
                <w:color w:val="000000" w:themeColor="text1"/>
                <w:sz w:val="22"/>
                <w:szCs w:val="22"/>
              </w:rPr>
              <w:t xml:space="preserve">ad to better teaching of phonics across the school. Regular phonics coaching led by the Phonics Leader make an impact and coaching records will evidence this. </w:t>
            </w: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29ED40" w:rsidP="2C324430" w:rsidRDefault="0729ED40" w14:paraId="23C4D979" w14:textId="606CBF39">
            <w:pPr>
              <w:pStyle w:val="Normal0"/>
              <w:spacing w:line="240" w:lineRule="auto"/>
              <w:rPr>
                <w:color w:val="0D0D0D" w:themeColor="text1" w:themeTint="F2"/>
                <w:sz w:val="22"/>
                <w:szCs w:val="22"/>
              </w:rPr>
            </w:pPr>
            <w:r w:rsidRPr="2C324430">
              <w:rPr>
                <w:color w:val="0D0D0D" w:themeColor="text1" w:themeTint="F2"/>
                <w:sz w:val="22"/>
                <w:szCs w:val="22"/>
              </w:rPr>
              <w:t>3</w:t>
            </w:r>
          </w:p>
        </w:tc>
      </w:tr>
      <w:tr w:rsidR="2C324430" w:rsidTr="269BDAB6" w14:paraId="322AFE74"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0388027" w:rsidP="649FD81E" w:rsidRDefault="10388027" w14:paraId="6CF6FF1E" w14:textId="487D7B50">
            <w:pPr>
              <w:pStyle w:val="Normal0"/>
              <w:spacing w:line="240" w:lineRule="auto"/>
              <w:rPr>
                <w:i/>
                <w:iCs/>
                <w:color w:val="000000" w:themeColor="text1"/>
                <w:sz w:val="22"/>
                <w:szCs w:val="22"/>
              </w:rPr>
            </w:pPr>
            <w:r w:rsidRPr="649FD81E">
              <w:rPr>
                <w:i/>
                <w:iCs/>
                <w:color w:val="000000" w:themeColor="text1"/>
                <w:sz w:val="22"/>
                <w:szCs w:val="22"/>
              </w:rPr>
              <w:t xml:space="preserve">Talk </w:t>
            </w:r>
            <w:proofErr w:type="gramStart"/>
            <w:r w:rsidRPr="649FD81E">
              <w:rPr>
                <w:i/>
                <w:iCs/>
                <w:color w:val="000000" w:themeColor="text1"/>
                <w:sz w:val="22"/>
                <w:szCs w:val="22"/>
              </w:rPr>
              <w:t>For</w:t>
            </w:r>
            <w:proofErr w:type="gramEnd"/>
            <w:r w:rsidRPr="649FD81E">
              <w:rPr>
                <w:i/>
                <w:iCs/>
                <w:color w:val="000000" w:themeColor="text1"/>
                <w:sz w:val="22"/>
                <w:szCs w:val="22"/>
              </w:rPr>
              <w:t xml:space="preserve"> Writing CPD</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0388027" w:rsidP="2C324430" w:rsidRDefault="10388027" w14:paraId="69933B67" w14:textId="2DBBB3BB">
            <w:pPr>
              <w:pStyle w:val="Normal0"/>
              <w:spacing w:line="240" w:lineRule="auto"/>
              <w:rPr>
                <w:i/>
                <w:iCs/>
                <w:sz w:val="22"/>
                <w:szCs w:val="22"/>
              </w:rPr>
            </w:pPr>
            <w:r w:rsidRPr="2C324430">
              <w:rPr>
                <w:i/>
                <w:iCs/>
                <w:sz w:val="22"/>
                <w:szCs w:val="22"/>
              </w:rPr>
              <w:t>Talk for Writing (T4W) is a curriculum programme for raising standards of writing. It makes extensive use of classroom talk to help children become familiar with a range of text genres. For each genre, this familiarisation is extended through ‘talking the text’, shared and guided teaching and pupils’ independent writing of the same type of text.</w:t>
            </w: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0C30E45" w:rsidP="2C324430" w:rsidRDefault="30C30E45" w14:paraId="021A631D" w14:textId="44FA3F5E">
            <w:pPr>
              <w:pStyle w:val="Normal0"/>
              <w:spacing w:line="240" w:lineRule="auto"/>
              <w:rPr>
                <w:color w:val="0D0D0D" w:themeColor="text1" w:themeTint="F2"/>
                <w:sz w:val="22"/>
                <w:szCs w:val="22"/>
              </w:rPr>
            </w:pPr>
            <w:r w:rsidRPr="2C324430">
              <w:rPr>
                <w:color w:val="0D0D0D" w:themeColor="text1" w:themeTint="F2"/>
                <w:sz w:val="22"/>
                <w:szCs w:val="22"/>
              </w:rPr>
              <w:t>2</w:t>
            </w:r>
          </w:p>
        </w:tc>
      </w:tr>
      <w:tr w:rsidR="7D7F3A4E" w:rsidTr="269BDAB6" w14:paraId="42E3088E"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3D58478" w:rsidP="7D7F3A4E" w:rsidRDefault="33D58478" w14:paraId="69D8A71C" w14:textId="6424EDAC">
            <w:pPr>
              <w:pStyle w:val="Normal0"/>
              <w:spacing w:line="240" w:lineRule="auto"/>
              <w:rPr>
                <w:i/>
                <w:iCs/>
                <w:color w:val="000000" w:themeColor="text1"/>
                <w:sz w:val="22"/>
                <w:szCs w:val="22"/>
              </w:rPr>
            </w:pPr>
            <w:r w:rsidRPr="7D7F3A4E">
              <w:rPr>
                <w:i/>
                <w:iCs/>
                <w:color w:val="000000" w:themeColor="text1"/>
                <w:sz w:val="22"/>
                <w:szCs w:val="22"/>
              </w:rPr>
              <w:t>Power Maths CPD</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3D58478" w:rsidP="7D7F3A4E" w:rsidRDefault="33D58478" w14:paraId="767A0921" w14:textId="3035A7AA">
            <w:pPr>
              <w:pStyle w:val="Normal0"/>
              <w:spacing w:line="240" w:lineRule="auto"/>
              <w:rPr>
                <w:i/>
                <w:iCs/>
                <w:sz w:val="22"/>
                <w:szCs w:val="22"/>
              </w:rPr>
            </w:pPr>
            <w:r w:rsidRPr="7D7F3A4E">
              <w:rPr>
                <w:i/>
                <w:iCs/>
                <w:sz w:val="22"/>
                <w:szCs w:val="22"/>
              </w:rPr>
              <w:t>Power Maths a curriculum programme for Year R to Year 6.</w:t>
            </w:r>
            <w:r w:rsidRPr="7D7F3A4E" w:rsidR="3D684981">
              <w:rPr>
                <w:i/>
                <w:iCs/>
                <w:sz w:val="22"/>
                <w:szCs w:val="22"/>
              </w:rPr>
              <w:t xml:space="preserve"> </w:t>
            </w:r>
            <w:r w:rsidRPr="7D7F3A4E">
              <w:rPr>
                <w:i/>
                <w:iCs/>
                <w:sz w:val="22"/>
                <w:szCs w:val="22"/>
              </w:rPr>
              <w:t xml:space="preserve">It is based on White Rose Maths and </w:t>
            </w:r>
            <w:r w:rsidRPr="7D7F3A4E" w:rsidR="0B0C5EF6">
              <w:rPr>
                <w:i/>
                <w:iCs/>
                <w:sz w:val="22"/>
                <w:szCs w:val="22"/>
              </w:rPr>
              <w:t xml:space="preserve">used faithfully ensures pupils practice fluency in number. It provides regular opportunities to develop reasoning. </w:t>
            </w:r>
            <w:r w:rsidRPr="7D7F3A4E" w:rsidR="5545EFDE">
              <w:rPr>
                <w:i/>
                <w:iCs/>
                <w:sz w:val="22"/>
                <w:szCs w:val="22"/>
              </w:rPr>
              <w:t>This programme is enhanced by PP pupils having independent access to maths apparatus and scaffolds.</w:t>
            </w: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D7F3A4E" w:rsidP="7D7F3A4E" w:rsidRDefault="7D7F3A4E" w14:paraId="2909EC2C" w14:textId="562F714E">
            <w:pPr>
              <w:pStyle w:val="Normal0"/>
              <w:spacing w:line="240" w:lineRule="auto"/>
              <w:rPr>
                <w:color w:val="000000" w:themeColor="text1"/>
                <w:sz w:val="22"/>
                <w:szCs w:val="22"/>
              </w:rPr>
            </w:pPr>
          </w:p>
        </w:tc>
      </w:tr>
      <w:tr w:rsidR="5A4ABE14" w:rsidTr="269BDAB6" w14:paraId="69ABABED"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4ABE14" w:rsidP="649FD81E" w:rsidRDefault="05AF375B" w14:paraId="06EEB5B7" w14:textId="63E0AB0E">
            <w:pPr>
              <w:pStyle w:val="TableRow"/>
              <w:spacing w:line="240" w:lineRule="auto"/>
              <w:rPr>
                <w:i/>
                <w:iCs/>
                <w:sz w:val="22"/>
                <w:szCs w:val="22"/>
              </w:rPr>
            </w:pPr>
            <w:r w:rsidRPr="649FD81E">
              <w:rPr>
                <w:i/>
                <w:iCs/>
                <w:sz w:val="22"/>
                <w:szCs w:val="22"/>
              </w:rPr>
              <w:t xml:space="preserve">High quality texts will provide opportunities to teach and Pre-teach </w:t>
            </w:r>
            <w:r w:rsidRPr="649FD81E">
              <w:rPr>
                <w:i/>
                <w:iCs/>
                <w:sz w:val="22"/>
                <w:szCs w:val="22"/>
              </w:rPr>
              <w:lastRenderedPageBreak/>
              <w:t>vocabulary that will challenge and extend all children</w:t>
            </w:r>
          </w:p>
        </w:tc>
        <w:tc>
          <w:tcPr>
            <w:tcW w:w="59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B37508B" w:rsidP="5A4ABE14" w:rsidRDefault="3B37508B" w14:paraId="0C840650" w14:textId="6EFCB1BE">
            <w:pPr>
              <w:pStyle w:val="TableRowCentered"/>
              <w:jc w:val="left"/>
              <w:rPr>
                <w:i/>
                <w:iCs/>
                <w:color w:val="0D0D0D" w:themeColor="text1" w:themeTint="F2"/>
                <w:sz w:val="22"/>
                <w:szCs w:val="22"/>
              </w:rPr>
            </w:pPr>
            <w:r w:rsidRPr="5A4ABE14">
              <w:rPr>
                <w:i/>
                <w:iCs/>
                <w:color w:val="0D0D0D" w:themeColor="text1" w:themeTint="F2"/>
                <w:sz w:val="22"/>
                <w:szCs w:val="22"/>
              </w:rPr>
              <w:lastRenderedPageBreak/>
              <w:t xml:space="preserve">EEF - Improving Literacy in KS1 recommendations say ‘Use a wide range of explicit and implicit approaches including planning the teaching of vocabulary as well as </w:t>
            </w:r>
            <w:r w:rsidRPr="5A4ABE14">
              <w:rPr>
                <w:i/>
                <w:iCs/>
                <w:color w:val="0D0D0D" w:themeColor="text1" w:themeTint="F2"/>
                <w:sz w:val="22"/>
                <w:szCs w:val="22"/>
              </w:rPr>
              <w:lastRenderedPageBreak/>
              <w:t>modelling and extending children’s language and thinking during interactions and activities such as shared reading.’</w:t>
            </w:r>
          </w:p>
          <w:p w:rsidR="3B37508B" w:rsidP="5A4ABE14" w:rsidRDefault="3B37508B" w14:paraId="7CE2DD3C" w14:textId="6495B35C">
            <w:pPr>
              <w:pStyle w:val="TableRowCentered"/>
              <w:jc w:val="left"/>
              <w:rPr>
                <w:i/>
                <w:iCs/>
                <w:color w:val="0D0D0D" w:themeColor="text1" w:themeTint="F2"/>
                <w:sz w:val="22"/>
                <w:szCs w:val="22"/>
              </w:rPr>
            </w:pPr>
            <w:r w:rsidRPr="5A4ABE14">
              <w:rPr>
                <w:i/>
                <w:iCs/>
                <w:color w:val="0D0D0D" w:themeColor="text1" w:themeTint="F2"/>
                <w:sz w:val="22"/>
                <w:szCs w:val="22"/>
              </w:rPr>
              <w:t>EEF - Improving Literacy in KS2 recommendations say ‘Extend pupils’ vocabulary by explicitly teaching new words, providing repeated exposure to new words, and providing opportunities for pupils to use new words.’</w:t>
            </w:r>
          </w:p>
          <w:p w:rsidR="5A4ABE14" w:rsidP="5A4ABE14" w:rsidRDefault="5A4ABE14" w14:paraId="43A4524A" w14:textId="0A4D64AA">
            <w:pPr>
              <w:pStyle w:val="Normal0"/>
              <w:spacing w:line="240" w:lineRule="auto"/>
              <w:rPr>
                <w:i/>
                <w:iCs/>
                <w:sz w:val="22"/>
                <w:szCs w:val="22"/>
              </w:rPr>
            </w:pPr>
          </w:p>
        </w:tc>
        <w:tc>
          <w:tcPr>
            <w:tcW w:w="17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B37508B" w:rsidP="5A4ABE14" w:rsidRDefault="3B37508B" w14:paraId="34C2D5AE" w14:textId="665F3139">
            <w:pPr>
              <w:pStyle w:val="Normal0"/>
              <w:spacing w:line="240" w:lineRule="auto"/>
              <w:rPr>
                <w:color w:val="000000" w:themeColor="text1"/>
                <w:sz w:val="22"/>
                <w:szCs w:val="22"/>
              </w:rPr>
            </w:pPr>
            <w:r w:rsidRPr="5A4ABE14">
              <w:rPr>
                <w:color w:val="000000" w:themeColor="text1"/>
                <w:sz w:val="22"/>
                <w:szCs w:val="22"/>
              </w:rPr>
              <w:lastRenderedPageBreak/>
              <w:t>1, 2, 3</w:t>
            </w:r>
          </w:p>
        </w:tc>
      </w:tr>
    </w:tbl>
    <w:p w:rsidR="00B13C7F" w:rsidRDefault="00B13C7F" w14:paraId="00000065" w14:textId="77777777">
      <w:pPr>
        <w:pStyle w:val="Normal0"/>
        <w:keepNext/>
        <w:spacing w:after="60"/>
      </w:pPr>
    </w:p>
    <w:p w:rsidR="00B13C7F" w:rsidRDefault="003300DB" w14:paraId="00000066" w14:textId="77777777">
      <w:pPr>
        <w:pStyle w:val="Normal0"/>
        <w:rPr>
          <w:b/>
          <w:color w:val="104F75"/>
          <w:sz w:val="28"/>
          <w:szCs w:val="28"/>
        </w:rPr>
      </w:pPr>
      <w:r>
        <w:rPr>
          <w:b/>
          <w:color w:val="104F75"/>
          <w:sz w:val="28"/>
          <w:szCs w:val="28"/>
        </w:rPr>
        <w:t>Targeted</w:t>
      </w:r>
      <w:r>
        <w:rPr>
          <w:b/>
          <w:color w:val="104F75"/>
          <w:sz w:val="28"/>
          <w:szCs w:val="28"/>
        </w:rPr>
        <w:t xml:space="preserve"> academic support (for example, tutoring, one-to-one support structured interventions) </w:t>
      </w:r>
    </w:p>
    <w:p w:rsidR="00B13C7F" w:rsidP="5F7346E6" w:rsidRDefault="003300DB" w14:paraId="00000067" w14:textId="44275CD8">
      <w:pPr>
        <w:pStyle w:val="Normal0"/>
        <w:rPr>
          <w:i w:val="1"/>
          <w:iCs w:val="1"/>
          <w:highlight w:val="yellow"/>
        </w:rPr>
      </w:pPr>
      <w:r w:rsidR="003300DB">
        <w:rPr/>
        <w:t xml:space="preserve">Budgeted cost: £ </w:t>
      </w:r>
      <w:r w:rsidRPr="5F7346E6" w:rsidR="003300DB">
        <w:rPr>
          <w:i w:val="1"/>
          <w:iCs w:val="1"/>
        </w:rPr>
        <w:t>[</w:t>
      </w:r>
      <w:r w:rsidRPr="5F7346E6" w:rsidR="46EF8F9D">
        <w:rPr>
          <w:i w:val="1"/>
          <w:iCs w:val="1"/>
        </w:rPr>
        <w:t>7</w:t>
      </w:r>
      <w:r w:rsidRPr="5F7346E6" w:rsidR="32DD5BF1">
        <w:rPr>
          <w:i w:val="1"/>
          <w:iCs w:val="1"/>
        </w:rPr>
        <w:t>0</w:t>
      </w:r>
      <w:r w:rsidRPr="5F7346E6" w:rsidR="3CAC1705">
        <w:rPr>
          <w:i w:val="1"/>
          <w:iCs w:val="1"/>
        </w:rPr>
        <w:t>,000</w:t>
      </w:r>
      <w:r w:rsidRPr="5F7346E6" w:rsidR="003300DB">
        <w:rPr>
          <w:i w:val="1"/>
          <w:iCs w:val="1"/>
        </w:rPr>
        <w:t>]</w:t>
      </w:r>
    </w:p>
    <w:tbl>
      <w:tblPr>
        <w:tblStyle w:val="NormalTable0"/>
        <w:tblW w:w="9486" w:type="dxa"/>
        <w:tblLayout w:type="fixed"/>
        <w:tblLook w:val="0400" w:firstRow="0" w:lastRow="0" w:firstColumn="0" w:lastColumn="0" w:noHBand="0" w:noVBand="1"/>
      </w:tblPr>
      <w:tblGrid>
        <w:gridCol w:w="2688"/>
        <w:gridCol w:w="4254"/>
        <w:gridCol w:w="2544"/>
      </w:tblGrid>
      <w:tr w:rsidR="00B13C7F" w:rsidTr="5F7346E6" w14:paraId="576D8A7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68" w14:textId="77777777">
            <w:pPr>
              <w:pStyle w:val="Normal0"/>
              <w:pBdr>
                <w:top w:val="nil"/>
                <w:left w:val="nil"/>
                <w:bottom w:val="nil"/>
                <w:right w:val="nil"/>
                <w:between w:val="nil"/>
              </w:pBdr>
              <w:spacing w:before="60" w:after="60" w:line="240" w:lineRule="auto"/>
              <w:ind w:left="57" w:right="57"/>
              <w:rPr>
                <w:b/>
              </w:rPr>
            </w:pPr>
            <w:r>
              <w:rPr>
                <w:b/>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69" w14:textId="77777777">
            <w:pPr>
              <w:pStyle w:val="Normal0"/>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6A" w14:textId="77777777">
            <w:pPr>
              <w:pStyle w:val="Normal0"/>
              <w:pBdr>
                <w:top w:val="nil"/>
                <w:left w:val="nil"/>
                <w:bottom w:val="nil"/>
                <w:right w:val="nil"/>
                <w:between w:val="nil"/>
              </w:pBdr>
              <w:spacing w:before="60" w:after="60" w:line="240" w:lineRule="auto"/>
              <w:ind w:left="57" w:right="57"/>
              <w:rPr>
                <w:b/>
              </w:rPr>
            </w:pPr>
            <w:r>
              <w:rPr>
                <w:b/>
              </w:rPr>
              <w:t>Challenge number(s) addressed</w:t>
            </w:r>
          </w:p>
        </w:tc>
      </w:tr>
      <w:tr w:rsidR="65653343" w:rsidTr="5F7346E6" w14:paraId="586F56B2"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30F23F90" w:rsidRDefault="4749A40B" w14:paraId="62A23542" w14:textId="665603E6">
            <w:pPr>
              <w:pStyle w:val="Normal0"/>
              <w:spacing w:line="240" w:lineRule="auto"/>
              <w:rPr>
                <w:i/>
                <w:iCs/>
                <w:color w:val="000000" w:themeColor="text1"/>
                <w:sz w:val="22"/>
                <w:szCs w:val="22"/>
              </w:rPr>
            </w:pPr>
            <w:r w:rsidRPr="30F23F90">
              <w:rPr>
                <w:i/>
                <w:iCs/>
                <w:color w:val="000000" w:themeColor="text1"/>
                <w:sz w:val="22"/>
                <w:szCs w:val="22"/>
              </w:rPr>
              <w:t>1:1 Read, Write Inc tutoring</w:t>
            </w:r>
            <w:r w:rsidRPr="30F23F90" w:rsidR="43F43A55">
              <w:rPr>
                <w:i/>
                <w:iCs/>
                <w:color w:val="000000" w:themeColor="text1"/>
                <w:sz w:val="22"/>
                <w:szCs w:val="22"/>
              </w:rPr>
              <w:t xml:space="preserve"> – TA costs</w:t>
            </w:r>
          </w:p>
          <w:p w:rsidR="65653343" w:rsidP="30F23F90" w:rsidRDefault="6C0F2A85" w14:paraId="3272AB9D" w14:textId="53E6A7C1">
            <w:pPr>
              <w:pStyle w:val="Normal0"/>
              <w:spacing w:line="240" w:lineRule="auto"/>
              <w:rPr>
                <w:i/>
                <w:iCs/>
                <w:color w:val="000000" w:themeColor="text1"/>
                <w:sz w:val="22"/>
                <w:szCs w:val="22"/>
              </w:rPr>
            </w:pPr>
            <w:r w:rsidRPr="30F23F90">
              <w:rPr>
                <w:i/>
                <w:iCs/>
                <w:color w:val="000000" w:themeColor="text1"/>
                <w:sz w:val="22"/>
                <w:szCs w:val="22"/>
              </w:rPr>
              <w:t>Fresh Start UKS2</w:t>
            </w:r>
            <w:r w:rsidRPr="30F23F90" w:rsidR="10DDC6A7">
              <w:rPr>
                <w:i/>
                <w:iCs/>
                <w:color w:val="000000" w:themeColor="text1"/>
                <w:sz w:val="22"/>
                <w:szCs w:val="22"/>
              </w:rPr>
              <w:t xml:space="preserve"> – TA costs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5A4ABE14" w:rsidRDefault="65653343" w14:paraId="4B5A24D1" w14:textId="56A0DF04">
            <w:pPr>
              <w:pStyle w:val="Normal0"/>
              <w:spacing w:line="240" w:lineRule="auto"/>
              <w:rPr>
                <w:i/>
                <w:iCs/>
                <w:color w:val="000000" w:themeColor="text1"/>
                <w:sz w:val="22"/>
                <w:szCs w:val="22"/>
              </w:rPr>
            </w:pPr>
            <w:r w:rsidRPr="5A4ABE14">
              <w:rPr>
                <w:i/>
                <w:iCs/>
                <w:color w:val="000000" w:themeColor="text1"/>
                <w:sz w:val="22"/>
                <w:szCs w:val="22"/>
              </w:rPr>
              <w:t>One to one tuition is very effective at improving pupil outcomes. (EEF).</w:t>
            </w:r>
          </w:p>
          <w:p w:rsidR="65653343" w:rsidP="5A4ABE14" w:rsidRDefault="7DE3A4D3" w14:paraId="604D6A58" w14:textId="0554E193">
            <w:pPr>
              <w:pStyle w:val="TableRowCentered"/>
              <w:jc w:val="left"/>
              <w:rPr>
                <w:i/>
                <w:iCs/>
                <w:color w:val="0D0D0D" w:themeColor="text1" w:themeTint="F2"/>
                <w:sz w:val="22"/>
                <w:szCs w:val="22"/>
              </w:rPr>
            </w:pPr>
            <w:r w:rsidRPr="5A4ABE14">
              <w:rPr>
                <w:i/>
                <w:iCs/>
                <w:color w:val="0D0D0D" w:themeColor="text1" w:themeTint="F2"/>
                <w:sz w:val="22"/>
                <w:szCs w:val="22"/>
              </w:rPr>
              <w:t>The EEF conducted research using the Fresh Start programme and concluded that: “Fresh Start shows considerable promise as an effective catch-up intervention for low-attaining readers.”</w:t>
            </w:r>
          </w:p>
          <w:p w:rsidR="65653343" w:rsidP="5A4ABE14" w:rsidRDefault="7DE3A4D3" w14:paraId="051EBFA7" w14:textId="2B741755">
            <w:pPr>
              <w:pStyle w:val="TableRowCentered"/>
              <w:jc w:val="left"/>
              <w:rPr>
                <w:i/>
                <w:iCs/>
                <w:color w:val="0D0D0D" w:themeColor="text1" w:themeTint="F2"/>
                <w:sz w:val="22"/>
                <w:szCs w:val="22"/>
              </w:rPr>
            </w:pPr>
            <w:r w:rsidRPr="5A4ABE14">
              <w:rPr>
                <w:i/>
                <w:iCs/>
                <w:color w:val="0D0D0D" w:themeColor="text1" w:themeTint="F2"/>
                <w:sz w:val="22"/>
                <w:szCs w:val="22"/>
              </w:rPr>
              <w:t>Read Write Inc is one of the DfE validated systematic synthetic phonics programmes. The EEF are currently conducting research using Read Write Inc phonics, with results due to be published in 202</w:t>
            </w:r>
            <w:r w:rsidR="00B151BC">
              <w:rPr>
                <w:i/>
                <w:iCs/>
                <w:color w:val="0D0D0D" w:themeColor="text1" w:themeTint="F2"/>
                <w:sz w:val="22"/>
                <w:szCs w:val="22"/>
              </w:rPr>
              <w:t>3</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53C365A8" w14:textId="01C95F1A">
            <w:pPr>
              <w:pStyle w:val="Normal0"/>
              <w:spacing w:line="240" w:lineRule="auto"/>
              <w:rPr>
                <w:color w:val="000000" w:themeColor="text1"/>
                <w:sz w:val="22"/>
                <w:szCs w:val="22"/>
              </w:rPr>
            </w:pPr>
            <w:r w:rsidRPr="65653343">
              <w:rPr>
                <w:color w:val="000000" w:themeColor="text1"/>
                <w:sz w:val="22"/>
                <w:szCs w:val="22"/>
              </w:rPr>
              <w:t xml:space="preserve">1,3 </w:t>
            </w:r>
          </w:p>
        </w:tc>
      </w:tr>
      <w:tr w:rsidR="65653343" w:rsidTr="5F7346E6" w14:paraId="2BAE747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5F7346E6" w:rsidRDefault="4749A40B" w14:paraId="0E3C8DA9" w14:textId="7CE1EC99">
            <w:pPr>
              <w:pStyle w:val="Normal0"/>
              <w:spacing w:line="240" w:lineRule="auto"/>
              <w:rPr>
                <w:i w:val="1"/>
                <w:iCs w:val="1"/>
                <w:color w:val="000000" w:themeColor="text1"/>
                <w:sz w:val="22"/>
                <w:szCs w:val="22"/>
              </w:rPr>
            </w:pPr>
            <w:r w:rsidRPr="5F7346E6" w:rsidR="4B848A74">
              <w:rPr>
                <w:i w:val="1"/>
                <w:iCs w:val="1"/>
                <w:color w:val="000000" w:themeColor="text1" w:themeTint="FF" w:themeShade="FF"/>
                <w:sz w:val="22"/>
                <w:szCs w:val="22"/>
              </w:rPr>
              <w:t>Catch-up Tutoring</w:t>
            </w:r>
          </w:p>
          <w:p w:rsidR="65653343" w:rsidP="30F23F90" w:rsidRDefault="65653343" w14:paraId="1B7E2315" w14:textId="3E7173BA">
            <w:pPr>
              <w:pStyle w:val="Normal0"/>
              <w:spacing w:line="240" w:lineRule="auto"/>
              <w:rPr>
                <w:i/>
                <w:iCs/>
                <w:color w:val="000000" w:themeColor="text1"/>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3C306A4B" w14:textId="48801C3B">
            <w:pPr>
              <w:pStyle w:val="Normal0"/>
              <w:spacing w:line="240" w:lineRule="auto"/>
              <w:rPr>
                <w:i/>
                <w:iCs/>
                <w:color w:val="000000" w:themeColor="text1"/>
                <w:sz w:val="22"/>
                <w:szCs w:val="22"/>
              </w:rPr>
            </w:pPr>
            <w:r w:rsidRPr="65653343">
              <w:rPr>
                <w:i/>
                <w:iCs/>
                <w:color w:val="000000" w:themeColor="text1"/>
                <w:sz w:val="22"/>
                <w:szCs w:val="22"/>
              </w:rPr>
              <w:t>DfE have allocated Recovery funding to help schools identify and support those children who now have learning gaps as a result of Covid-19.</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03F5CBBE" w14:textId="6F5C8502">
            <w:pPr>
              <w:pStyle w:val="Normal0"/>
              <w:spacing w:line="240" w:lineRule="auto"/>
              <w:rPr>
                <w:color w:val="000000" w:themeColor="text1"/>
                <w:sz w:val="22"/>
                <w:szCs w:val="22"/>
              </w:rPr>
            </w:pPr>
            <w:r w:rsidRPr="65653343">
              <w:rPr>
                <w:color w:val="000000" w:themeColor="text1"/>
                <w:sz w:val="22"/>
                <w:szCs w:val="22"/>
              </w:rPr>
              <w:t>1, 2, 3</w:t>
            </w:r>
          </w:p>
        </w:tc>
      </w:tr>
      <w:tr w:rsidR="65653343" w:rsidTr="5F7346E6" w14:paraId="097335F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D56DA7D" w:rsidP="5A4ABE14" w:rsidRDefault="3DA389F7" w14:paraId="1F866F9F" w14:textId="1B2FA281">
            <w:pPr>
              <w:pStyle w:val="Normal0"/>
              <w:spacing w:before="60" w:after="60" w:line="240" w:lineRule="auto"/>
              <w:ind w:left="57" w:right="57"/>
              <w:rPr>
                <w:i/>
                <w:iCs/>
                <w:color w:val="0D0D0D" w:themeColor="text1" w:themeTint="F2"/>
                <w:sz w:val="22"/>
                <w:szCs w:val="22"/>
              </w:rPr>
            </w:pPr>
            <w:r w:rsidRPr="5A4ABE14">
              <w:rPr>
                <w:i/>
                <w:iCs/>
                <w:color w:val="0D0D0D" w:themeColor="text1" w:themeTint="F2"/>
                <w:sz w:val="22"/>
                <w:szCs w:val="22"/>
              </w:rPr>
              <w:t>Support for home learning</w:t>
            </w:r>
          </w:p>
          <w:p w:rsidR="0D56DA7D" w:rsidP="5A4ABE14" w:rsidRDefault="0D56DA7D" w14:paraId="5C2DC8E8" w14:textId="0D2B0547">
            <w:pPr>
              <w:pStyle w:val="Normal0"/>
              <w:spacing w:before="60" w:after="60" w:line="240" w:lineRule="auto"/>
              <w:ind w:left="57" w:right="57"/>
              <w:rPr>
                <w:i/>
                <w:iCs/>
                <w:color w:val="0D0D0D" w:themeColor="text1" w:themeTint="F2"/>
                <w:sz w:val="22"/>
                <w:szCs w:val="22"/>
              </w:rPr>
            </w:pPr>
          </w:p>
          <w:p w:rsidR="0D56DA7D" w:rsidP="269BDAB6" w:rsidRDefault="4CA2BA3A" w14:paraId="002FB1A3" w14:textId="381CF11A">
            <w:pPr>
              <w:pStyle w:val="Normal0"/>
              <w:spacing w:before="60" w:after="60" w:line="240" w:lineRule="auto"/>
              <w:ind w:left="57" w:right="57"/>
              <w:rPr>
                <w:i w:val="1"/>
                <w:iCs w:val="1"/>
                <w:color w:val="0D0D0D" w:themeColor="text1" w:themeTint="F2"/>
                <w:sz w:val="22"/>
                <w:szCs w:val="22"/>
              </w:rPr>
            </w:pPr>
            <w:r w:rsidRPr="269BDAB6" w:rsidR="6912BB69">
              <w:rPr>
                <w:i w:val="1"/>
                <w:iCs w:val="1"/>
                <w:color w:val="0D0D0D" w:themeColor="text1" w:themeTint="F2" w:themeShade="FF"/>
                <w:sz w:val="22"/>
                <w:szCs w:val="22"/>
              </w:rPr>
              <w:t>PP children are enabled to access home learning - reading, spellings, maths so that they keep up with their peers (teachers ensure they are heard read</w:t>
            </w:r>
            <w:r w:rsidRPr="269BDAB6" w:rsidR="6B4578EC">
              <w:rPr>
                <w:i w:val="1"/>
                <w:iCs w:val="1"/>
                <w:color w:val="0D0D0D" w:themeColor="text1" w:themeTint="F2" w:themeShade="FF"/>
                <w:sz w:val="22"/>
                <w:szCs w:val="22"/>
              </w:rPr>
              <w:t>ing</w:t>
            </w:r>
            <w:r w:rsidRPr="269BDAB6" w:rsidR="6912BB69">
              <w:rPr>
                <w:i w:val="1"/>
                <w:iCs w:val="1"/>
                <w:color w:val="0D0D0D" w:themeColor="text1" w:themeTint="F2" w:themeShade="FF"/>
                <w:sz w:val="22"/>
                <w:szCs w:val="22"/>
              </w:rPr>
              <w:t xml:space="preserve"> in school and have access to </w:t>
            </w:r>
            <w:r w:rsidRPr="269BDAB6" w:rsidR="2AEC1FAC">
              <w:rPr>
                <w:i w:val="1"/>
                <w:iCs w:val="1"/>
                <w:color w:val="0D0D0D" w:themeColor="text1" w:themeTint="F2" w:themeShade="FF"/>
                <w:sz w:val="22"/>
                <w:szCs w:val="22"/>
              </w:rPr>
              <w:t xml:space="preserve">Lexia, Accelerated Reader, Maths Flex, School Jam and </w:t>
            </w:r>
            <w:r w:rsidRPr="269BDAB6" w:rsidR="2AEC1FAC">
              <w:rPr>
                <w:i w:val="1"/>
                <w:iCs w:val="1"/>
                <w:color w:val="0D0D0D" w:themeColor="text1" w:themeTint="F2" w:themeShade="FF"/>
                <w:sz w:val="22"/>
                <w:szCs w:val="22"/>
              </w:rPr>
              <w:t>TT Rockstars</w:t>
            </w:r>
            <w:r w:rsidRPr="269BDAB6" w:rsidR="6912BB69">
              <w:rPr>
                <w:i w:val="1"/>
                <w:iCs w:val="1"/>
                <w:color w:val="0D0D0D" w:themeColor="text1" w:themeTint="F2" w:themeShade="FF"/>
                <w:sz w:val="22"/>
                <w:szCs w:val="22"/>
              </w:rPr>
              <w:t xml:space="preserve"> in</w:t>
            </w:r>
            <w:r w:rsidRPr="269BDAB6" w:rsidR="6912BB69">
              <w:rPr>
                <w:i w:val="1"/>
                <w:iCs w:val="1"/>
                <w:color w:val="0D0D0D" w:themeColor="text1" w:themeTint="F2" w:themeShade="FF"/>
                <w:sz w:val="22"/>
                <w:szCs w:val="22"/>
              </w:rPr>
              <w:t xml:space="preserve"> school at least weekly).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C560AC0" w:rsidP="269BDAB6" w:rsidRDefault="1C560AC0" w14:paraId="53664FB5" w14:textId="518035D3">
            <w:pPr>
              <w:pStyle w:val="Normal0"/>
              <w:spacing w:line="240" w:lineRule="auto"/>
              <w:rPr>
                <w:i w:val="1"/>
                <w:iCs w:val="1"/>
                <w:color w:val="000000" w:themeColor="text1" w:themeTint="FF" w:themeShade="FF"/>
                <w:sz w:val="22"/>
                <w:szCs w:val="22"/>
              </w:rPr>
            </w:pPr>
            <w:r w:rsidRPr="269BDAB6" w:rsidR="40499BEA">
              <w:rPr>
                <w:i w:val="1"/>
                <w:iCs w:val="1"/>
                <w:color w:val="000000" w:themeColor="text1" w:themeTint="FF" w:themeShade="FF"/>
                <w:sz w:val="22"/>
                <w:szCs w:val="22"/>
              </w:rPr>
              <w:t xml:space="preserve">Pearson Active </w:t>
            </w:r>
            <w:r w:rsidRPr="269BDAB6" w:rsidR="40499BEA">
              <w:rPr>
                <w:i w:val="1"/>
                <w:iCs w:val="1"/>
                <w:color w:val="000000" w:themeColor="text1" w:themeTint="FF" w:themeShade="FF"/>
                <w:sz w:val="22"/>
                <w:szCs w:val="22"/>
              </w:rPr>
              <w:t xml:space="preserve">Learn </w:t>
            </w:r>
            <w:r w:rsidRPr="269BDAB6" w:rsidR="043FB6C6">
              <w:rPr>
                <w:i w:val="1"/>
                <w:iCs w:val="1"/>
                <w:color w:val="000000" w:themeColor="text1" w:themeTint="FF" w:themeShade="FF"/>
                <w:sz w:val="22"/>
                <w:szCs w:val="22"/>
              </w:rPr>
              <w:t xml:space="preserve"> analytics</w:t>
            </w:r>
            <w:r w:rsidRPr="269BDAB6" w:rsidR="043FB6C6">
              <w:rPr>
                <w:i w:val="1"/>
                <w:iCs w:val="1"/>
                <w:color w:val="000000" w:themeColor="text1" w:themeTint="FF" w:themeShade="FF"/>
                <w:sz w:val="22"/>
                <w:szCs w:val="22"/>
              </w:rPr>
              <w:t xml:space="preserve"> </w:t>
            </w:r>
            <w:r w:rsidRPr="269BDAB6" w:rsidR="043FB6C6">
              <w:rPr>
                <w:i w:val="1"/>
                <w:iCs w:val="1"/>
                <w:color w:val="000000" w:themeColor="text1" w:themeTint="FF" w:themeShade="FF"/>
                <w:sz w:val="22"/>
                <w:szCs w:val="22"/>
              </w:rPr>
              <w:t>demonstrate</w:t>
            </w:r>
            <w:r w:rsidRPr="269BDAB6" w:rsidR="043FB6C6">
              <w:rPr>
                <w:i w:val="1"/>
                <w:iCs w:val="1"/>
                <w:color w:val="000000" w:themeColor="text1" w:themeTint="FF" w:themeShade="FF"/>
                <w:sz w:val="22"/>
                <w:szCs w:val="22"/>
              </w:rPr>
              <w:t xml:space="preserve"> progress following regular use. Regular use of TT </w:t>
            </w:r>
            <w:r w:rsidRPr="269BDAB6" w:rsidR="043FB6C6">
              <w:rPr>
                <w:i w:val="1"/>
                <w:iCs w:val="1"/>
                <w:color w:val="000000" w:themeColor="text1" w:themeTint="FF" w:themeShade="FF"/>
                <w:sz w:val="22"/>
                <w:szCs w:val="22"/>
              </w:rPr>
              <w:t>Rockstars</w:t>
            </w:r>
            <w:r w:rsidRPr="269BDAB6" w:rsidR="043FB6C6">
              <w:rPr>
                <w:i w:val="1"/>
                <w:iCs w:val="1"/>
                <w:color w:val="000000" w:themeColor="text1" w:themeTint="FF" w:themeShade="FF"/>
                <w:sz w:val="22"/>
                <w:szCs w:val="22"/>
              </w:rPr>
              <w:t xml:space="preserve"> correlates with outcomes in M</w:t>
            </w:r>
            <w:r w:rsidRPr="269BDAB6" w:rsidR="525C6BFF">
              <w:rPr>
                <w:i w:val="1"/>
                <w:iCs w:val="1"/>
                <w:color w:val="000000" w:themeColor="text1" w:themeTint="FF" w:themeShade="FF"/>
                <w:sz w:val="22"/>
                <w:szCs w:val="22"/>
              </w:rPr>
              <w:t>TC at Year 4.</w:t>
            </w:r>
          </w:p>
          <w:p w:rsidR="1C560AC0" w:rsidP="269BDAB6" w:rsidRDefault="1C560AC0" w14:paraId="18F1BC45" w14:textId="25E02D82">
            <w:pPr>
              <w:pStyle w:val="Normal0"/>
              <w:spacing w:line="240" w:lineRule="auto"/>
              <w:rPr>
                <w:i w:val="1"/>
                <w:iCs w:val="1"/>
                <w:color w:val="000000" w:themeColor="text1"/>
                <w:sz w:val="22"/>
                <w:szCs w:val="22"/>
              </w:rPr>
            </w:pPr>
            <w:r w:rsidRPr="269BDAB6" w:rsidR="65704F53">
              <w:rPr>
                <w:i w:val="1"/>
                <w:iCs w:val="1"/>
                <w:color w:val="000000" w:themeColor="text1" w:themeTint="FF" w:themeShade="FF"/>
                <w:sz w:val="22"/>
                <w:szCs w:val="22"/>
              </w:rPr>
              <w:t xml:space="preserve">Accelerated Reader </w:t>
            </w:r>
            <w:r w:rsidRPr="269BDAB6" w:rsidR="65704F53">
              <w:rPr>
                <w:i w:val="1"/>
                <w:iCs w:val="1"/>
                <w:color w:val="000000" w:themeColor="text1" w:themeTint="FF" w:themeShade="FF"/>
                <w:sz w:val="22"/>
                <w:szCs w:val="22"/>
              </w:rPr>
              <w:t>purchased</w:t>
            </w:r>
            <w:r w:rsidRPr="269BDAB6" w:rsidR="65704F53">
              <w:rPr>
                <w:i w:val="1"/>
                <w:iCs w:val="1"/>
                <w:color w:val="000000" w:themeColor="text1" w:themeTint="FF" w:themeShade="FF"/>
                <w:sz w:val="22"/>
                <w:szCs w:val="22"/>
              </w:rPr>
              <w:t xml:space="preserve"> and ready to implement.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1000AE6" w:rsidP="65653343" w:rsidRDefault="11000AE6" w14:paraId="3D4A4528" w14:textId="2BB9EFC5">
            <w:pPr>
              <w:pStyle w:val="Normal0"/>
              <w:spacing w:line="240" w:lineRule="auto"/>
              <w:rPr>
                <w:color w:val="000000" w:themeColor="text1"/>
                <w:sz w:val="22"/>
                <w:szCs w:val="22"/>
              </w:rPr>
            </w:pPr>
            <w:r w:rsidRPr="65653343">
              <w:rPr>
                <w:color w:val="000000" w:themeColor="text1"/>
                <w:sz w:val="22"/>
                <w:szCs w:val="22"/>
              </w:rPr>
              <w:t>1, 2, 3</w:t>
            </w:r>
          </w:p>
        </w:tc>
      </w:tr>
      <w:tr w:rsidR="5E389B6B" w:rsidTr="5F7346E6" w14:paraId="74F0036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189F20" w:rsidP="5E389B6B" w:rsidRDefault="35189F20" w14:paraId="489E6FCB" w14:textId="7FC77E75">
            <w:pPr>
              <w:pStyle w:val="Normal0"/>
              <w:spacing w:line="240" w:lineRule="auto"/>
              <w:rPr>
                <w:i/>
                <w:iCs/>
                <w:color w:val="000000" w:themeColor="text1"/>
                <w:sz w:val="22"/>
                <w:szCs w:val="22"/>
              </w:rPr>
            </w:pPr>
            <w:r w:rsidRPr="5E389B6B">
              <w:rPr>
                <w:i/>
                <w:iCs/>
                <w:color w:val="000000" w:themeColor="text1"/>
                <w:sz w:val="22"/>
                <w:szCs w:val="22"/>
              </w:rPr>
              <w:lastRenderedPageBreak/>
              <w:t>Dyslexia Assessments</w:t>
            </w:r>
          </w:p>
          <w:p w:rsidR="35189F20" w:rsidP="5E389B6B" w:rsidRDefault="35189F20" w14:paraId="1E9DA97A" w14:textId="742746D9">
            <w:pPr>
              <w:pStyle w:val="Normal0"/>
              <w:spacing w:line="240" w:lineRule="auto"/>
              <w:rPr>
                <w:i/>
                <w:iCs/>
                <w:color w:val="000000" w:themeColor="text1"/>
                <w:sz w:val="22"/>
                <w:szCs w:val="22"/>
              </w:rPr>
            </w:pPr>
            <w:r w:rsidRPr="5E389B6B">
              <w:rPr>
                <w:i/>
                <w:iCs/>
                <w:color w:val="000000" w:themeColor="text1"/>
                <w:sz w:val="22"/>
                <w:szCs w:val="22"/>
              </w:rPr>
              <w:t>SENSS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5189F20" w:rsidP="5E389B6B" w:rsidRDefault="35189F20" w14:paraId="2427EB7E" w14:textId="266B275D">
            <w:pPr>
              <w:pStyle w:val="Normal0"/>
              <w:spacing w:line="240" w:lineRule="auto"/>
              <w:rPr>
                <w:i/>
                <w:iCs/>
                <w:color w:val="000000" w:themeColor="text1"/>
                <w:sz w:val="22"/>
                <w:szCs w:val="22"/>
              </w:rPr>
            </w:pPr>
            <w:r w:rsidRPr="5E389B6B">
              <w:rPr>
                <w:i/>
                <w:iCs/>
                <w:color w:val="000000" w:themeColor="text1"/>
                <w:sz w:val="22"/>
                <w:szCs w:val="22"/>
              </w:rPr>
              <w:t>Level 5 and level 7 assessments to identify specific learning difficulties and establish a programme for teaching.</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BA1EC36" w:rsidP="5E389B6B" w:rsidRDefault="6BA1EC36" w14:paraId="1AD7A382" w14:textId="4411B72D">
            <w:pPr>
              <w:pStyle w:val="Normal0"/>
              <w:spacing w:line="240" w:lineRule="auto"/>
              <w:rPr>
                <w:color w:val="000000" w:themeColor="text1"/>
                <w:sz w:val="22"/>
                <w:szCs w:val="22"/>
              </w:rPr>
            </w:pPr>
            <w:r w:rsidRPr="5E389B6B">
              <w:rPr>
                <w:color w:val="000000" w:themeColor="text1"/>
                <w:sz w:val="22"/>
                <w:szCs w:val="22"/>
              </w:rPr>
              <w:t>1, 3</w:t>
            </w:r>
          </w:p>
        </w:tc>
      </w:tr>
      <w:tr w:rsidR="5A4ABE14" w:rsidTr="5F7346E6" w14:paraId="5180B82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2460A6" w:rsidP="5A4ABE14" w:rsidRDefault="152460A6" w14:paraId="45B2A981" w14:textId="6C0027F4">
            <w:pPr>
              <w:pStyle w:val="Normal0"/>
              <w:spacing w:before="60" w:after="60" w:line="240" w:lineRule="auto"/>
              <w:ind w:right="57"/>
              <w:rPr>
                <w:i/>
                <w:iCs/>
                <w:color w:val="000000" w:themeColor="text1"/>
                <w:sz w:val="22"/>
                <w:szCs w:val="22"/>
              </w:rPr>
            </w:pPr>
            <w:r w:rsidRPr="5A4ABE14">
              <w:rPr>
                <w:i/>
                <w:iCs/>
                <w:color w:val="0D0D0D" w:themeColor="text1" w:themeTint="F2"/>
                <w:sz w:val="22"/>
                <w:szCs w:val="22"/>
              </w:rPr>
              <w:t xml:space="preserve">NELI Speech and Language Programme, </w:t>
            </w:r>
          </w:p>
          <w:p w:rsidR="05653B2A" w:rsidP="649FD81E" w:rsidRDefault="233F33CB" w14:paraId="33D67F18" w14:textId="43B0863A">
            <w:pPr>
              <w:pStyle w:val="Normal0"/>
              <w:spacing w:line="240" w:lineRule="auto"/>
              <w:rPr>
                <w:i/>
                <w:iCs/>
                <w:color w:val="000000" w:themeColor="text1"/>
                <w:sz w:val="22"/>
                <w:szCs w:val="22"/>
              </w:rPr>
            </w:pPr>
            <w:r w:rsidRPr="649FD81E">
              <w:rPr>
                <w:i/>
                <w:iCs/>
                <w:color w:val="000000" w:themeColor="text1"/>
                <w:sz w:val="22"/>
                <w:szCs w:val="22"/>
              </w:rPr>
              <w:t>Resource one TA to deliver speech and language programmes</w:t>
            </w:r>
            <w:r w:rsidRPr="649FD81E" w:rsidR="550E83EC">
              <w:rPr>
                <w:i/>
                <w:iCs/>
                <w:color w:val="000000" w:themeColor="text1"/>
                <w:sz w:val="22"/>
                <w:szCs w:val="22"/>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74CF9C" w:rsidP="5A4ABE14" w:rsidRDefault="0274CF9C" w14:paraId="0C5D148C" w14:textId="7747926B">
            <w:pPr>
              <w:pStyle w:val="Normal0"/>
              <w:spacing w:before="60" w:after="60" w:line="240" w:lineRule="auto"/>
              <w:ind w:right="57"/>
              <w:rPr>
                <w:i/>
                <w:iCs/>
                <w:sz w:val="22"/>
                <w:szCs w:val="22"/>
              </w:rPr>
            </w:pPr>
            <w:r w:rsidRPr="5A4ABE14">
              <w:rPr>
                <w:i/>
                <w:iCs/>
                <w:color w:val="000000" w:themeColor="text1"/>
                <w:sz w:val="22"/>
                <w:szCs w:val="22"/>
              </w:rPr>
              <w:t>During a study of this intervention programme, children receiving the NELI programme made the equivalent of +3 additional months’ progress in oral language skills compared to children who did not receive NELI. This trial received 5 out of 5 on the EEF padlock scale which means we can be very confident in the results of the evaluation. Children receiving the NELI programme also made progress in early word reading (+2 months) and children with English as an additional language benefited just as much from the programme as native English speakers. To the best of our knowledge, this evaluation makes the NELI programme the most well-evidenced oral language programme available.</w:t>
            </w:r>
          </w:p>
          <w:p w:rsidR="5A4ABE14" w:rsidP="5A4ABE14" w:rsidRDefault="5A4ABE14" w14:paraId="2282486C" w14:textId="7B30C9F8">
            <w:pPr>
              <w:pStyle w:val="Normal0"/>
              <w:spacing w:before="60" w:after="60" w:line="240" w:lineRule="auto"/>
              <w:ind w:right="57"/>
              <w:rPr>
                <w:i/>
                <w:iCs/>
                <w:color w:val="000000" w:themeColor="text1"/>
                <w:sz w:val="22"/>
                <w:szCs w:val="22"/>
              </w:rPr>
            </w:pPr>
          </w:p>
          <w:p w:rsidR="5A4ABE14" w:rsidP="269BDAB6" w:rsidRDefault="32A12F3C" w14:paraId="294B3448" w14:textId="63C11E4D">
            <w:pPr>
              <w:pStyle w:val="Normal0"/>
              <w:spacing w:before="60" w:after="60" w:line="240" w:lineRule="auto"/>
              <w:rPr>
                <w:i w:val="1"/>
                <w:iCs w:val="1"/>
                <w:color w:val="000000" w:themeColor="text1"/>
                <w:sz w:val="22"/>
                <w:szCs w:val="22"/>
              </w:rPr>
            </w:pPr>
            <w:r w:rsidRPr="269BDAB6" w:rsidR="27B7A09B">
              <w:rPr>
                <w:i w:val="1"/>
                <w:iCs w:val="1"/>
                <w:color w:val="000000" w:themeColor="text1" w:themeTint="FF" w:themeShade="FF"/>
                <w:sz w:val="22"/>
                <w:szCs w:val="22"/>
              </w:rPr>
              <w:t xml:space="preserve">Higher than average numbers of children access SALT in Reception – </w:t>
            </w:r>
            <w:r w:rsidRPr="269BDAB6" w:rsidR="27B7A09B">
              <w:rPr>
                <w:i w:val="1"/>
                <w:iCs w:val="1"/>
                <w:color w:val="000000" w:themeColor="text1" w:themeTint="FF" w:themeShade="FF"/>
                <w:sz w:val="22"/>
                <w:szCs w:val="22"/>
                <w:highlight w:val="yellow"/>
              </w:rPr>
              <w:t>62%</w:t>
            </w:r>
            <w:r w:rsidRPr="269BDAB6" w:rsidR="27B7A09B">
              <w:rPr>
                <w:i w:val="1"/>
                <w:iCs w:val="1"/>
                <w:color w:val="000000" w:themeColor="text1" w:themeTint="FF" w:themeShade="FF"/>
                <w:sz w:val="22"/>
                <w:szCs w:val="22"/>
              </w:rPr>
              <w:t xml:space="preserve"> of disadvantaged children access and will either require small group support or 1:1 support from the school speech and language therapist.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5653B2A" w:rsidP="5A4ABE14" w:rsidRDefault="05653B2A" w14:paraId="35F7DC31" w14:textId="54B8D490">
            <w:pPr>
              <w:pStyle w:val="Normal0"/>
              <w:spacing w:line="240" w:lineRule="auto"/>
              <w:rPr>
                <w:color w:val="000000" w:themeColor="text1"/>
                <w:sz w:val="22"/>
                <w:szCs w:val="22"/>
              </w:rPr>
            </w:pPr>
            <w:r w:rsidRPr="5A4ABE14">
              <w:rPr>
                <w:color w:val="000000" w:themeColor="text1"/>
                <w:sz w:val="22"/>
                <w:szCs w:val="22"/>
              </w:rPr>
              <w:t>1, 2</w:t>
            </w:r>
            <w:r w:rsidRPr="5A4ABE14" w:rsidR="1AE8DE7C">
              <w:rPr>
                <w:color w:val="000000" w:themeColor="text1"/>
                <w:sz w:val="22"/>
                <w:szCs w:val="22"/>
              </w:rPr>
              <w:t>, 3</w:t>
            </w:r>
          </w:p>
        </w:tc>
      </w:tr>
    </w:tbl>
    <w:p w:rsidR="00B13C7F" w:rsidP="65653343" w:rsidRDefault="00B13C7F" w14:paraId="00000071" w14:textId="6CA7D53B">
      <w:pPr>
        <w:pStyle w:val="Normal0"/>
        <w:spacing w:after="0"/>
        <w:rPr>
          <w:b/>
          <w:bCs/>
          <w:color w:val="104F75"/>
          <w:sz w:val="28"/>
          <w:szCs w:val="28"/>
        </w:rPr>
      </w:pPr>
    </w:p>
    <w:p w:rsidR="00B13C7F" w:rsidRDefault="003300DB" w14:paraId="00000072" w14:textId="77777777">
      <w:pPr>
        <w:pStyle w:val="Normal0"/>
        <w:rPr>
          <w:b/>
          <w:color w:val="104F75"/>
          <w:sz w:val="28"/>
          <w:szCs w:val="28"/>
        </w:rPr>
      </w:pPr>
      <w:r>
        <w:rPr>
          <w:b/>
          <w:color w:val="104F75"/>
          <w:sz w:val="28"/>
          <w:szCs w:val="28"/>
        </w:rPr>
        <w:t>Wider strategies (for example, related to attendance, behaviour, wellbeing)</w:t>
      </w:r>
    </w:p>
    <w:p w:rsidR="00B13C7F" w:rsidP="5F7346E6" w:rsidRDefault="003300DB" w14:paraId="00000073" w14:textId="0503F23B">
      <w:pPr>
        <w:pStyle w:val="Normal0"/>
        <w:spacing w:before="240" w:after="120"/>
        <w:rPr>
          <w:i w:val="1"/>
          <w:iCs w:val="1"/>
          <w:highlight w:val="yellow"/>
        </w:rPr>
      </w:pPr>
      <w:r w:rsidR="003300DB">
        <w:rPr/>
        <w:t xml:space="preserve">Budgeted cost: £ </w:t>
      </w:r>
      <w:r w:rsidRPr="5F7346E6" w:rsidR="003300DB">
        <w:rPr>
          <w:i w:val="1"/>
          <w:iCs w:val="1"/>
        </w:rPr>
        <w:t>[</w:t>
      </w:r>
      <w:r w:rsidRPr="5F7346E6" w:rsidR="3B56977F">
        <w:rPr>
          <w:i w:val="1"/>
          <w:iCs w:val="1"/>
        </w:rPr>
        <w:t>37,625</w:t>
      </w:r>
      <w:r w:rsidRPr="5F7346E6" w:rsidR="003300DB">
        <w:rPr>
          <w:i w:val="1"/>
          <w:iCs w:val="1"/>
        </w:rPr>
        <w:t>]</w:t>
      </w:r>
    </w:p>
    <w:tbl>
      <w:tblPr>
        <w:tblStyle w:val="NormalTable0"/>
        <w:tblW w:w="9486" w:type="dxa"/>
        <w:tblLayout w:type="fixed"/>
        <w:tblLook w:val="0400" w:firstRow="0" w:lastRow="0" w:firstColumn="0" w:lastColumn="0" w:noHBand="0" w:noVBand="1"/>
      </w:tblPr>
      <w:tblGrid>
        <w:gridCol w:w="2688"/>
        <w:gridCol w:w="4254"/>
        <w:gridCol w:w="2544"/>
      </w:tblGrid>
      <w:tr w:rsidR="00B13C7F" w:rsidTr="30F23F90" w14:paraId="6774641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74" w14:textId="77777777">
            <w:pPr>
              <w:pStyle w:val="Normal0"/>
              <w:pBdr>
                <w:top w:val="nil"/>
                <w:left w:val="nil"/>
                <w:bottom w:val="nil"/>
                <w:right w:val="nil"/>
                <w:between w:val="nil"/>
              </w:pBdr>
              <w:spacing w:before="60" w:after="60" w:line="240" w:lineRule="auto"/>
              <w:ind w:left="57" w:right="57"/>
              <w:rPr>
                <w:b/>
              </w:rPr>
            </w:pPr>
            <w:r>
              <w:rPr>
                <w:b/>
              </w:rP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75" w14:textId="77777777">
            <w:pPr>
              <w:pStyle w:val="Normal0"/>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76" w14:textId="77777777">
            <w:pPr>
              <w:pStyle w:val="Normal0"/>
              <w:pBdr>
                <w:top w:val="nil"/>
                <w:left w:val="nil"/>
                <w:bottom w:val="nil"/>
                <w:right w:val="nil"/>
                <w:between w:val="nil"/>
              </w:pBdr>
              <w:spacing w:before="60" w:after="60" w:line="240" w:lineRule="auto"/>
              <w:ind w:left="57" w:right="57"/>
              <w:rPr>
                <w:b/>
              </w:rPr>
            </w:pPr>
            <w:r>
              <w:rPr>
                <w:b/>
              </w:rPr>
              <w:t>Challenge number(s) addressed</w:t>
            </w:r>
          </w:p>
        </w:tc>
      </w:tr>
      <w:tr w:rsidR="00B13C7F" w:rsidTr="30F23F90" w14:paraId="33995AD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65653343" w:rsidRDefault="595A3B1D" w14:paraId="1FBA5EE4" w14:textId="77777777">
            <w:pPr>
              <w:pStyle w:val="Normal0"/>
              <w:pBdr>
                <w:top w:val="nil"/>
                <w:left w:val="nil"/>
                <w:bottom w:val="nil"/>
                <w:right w:val="nil"/>
                <w:between w:val="nil"/>
              </w:pBdr>
              <w:spacing w:before="60" w:after="60" w:line="240" w:lineRule="auto"/>
              <w:ind w:left="57" w:right="57"/>
              <w:rPr>
                <w:i/>
                <w:iCs/>
                <w:color w:val="0D0D0D" w:themeColor="text1" w:themeTint="F2"/>
                <w:sz w:val="22"/>
                <w:szCs w:val="22"/>
              </w:rPr>
            </w:pPr>
            <w:r w:rsidRPr="65653343">
              <w:rPr>
                <w:i/>
                <w:iCs/>
                <w:sz w:val="22"/>
                <w:szCs w:val="22"/>
              </w:rPr>
              <w:t>Retention of Educational Support Worker</w:t>
            </w:r>
          </w:p>
          <w:p w:rsidR="00B13C7F" w:rsidP="65653343" w:rsidRDefault="7E5EB2F5" w14:paraId="00000077" w14:textId="2DD8254C">
            <w:pPr>
              <w:pStyle w:val="Normal0"/>
              <w:pBdr>
                <w:top w:val="nil"/>
                <w:left w:val="nil"/>
                <w:bottom w:val="nil"/>
                <w:right w:val="nil"/>
                <w:between w:val="nil"/>
              </w:pBdr>
              <w:spacing w:before="60" w:after="60" w:line="240" w:lineRule="auto"/>
              <w:rPr>
                <w:i/>
                <w:iCs/>
                <w:color w:val="000000" w:themeColor="text1"/>
                <w:sz w:val="22"/>
                <w:szCs w:val="22"/>
              </w:rPr>
            </w:pPr>
            <w:r w:rsidRPr="65653343">
              <w:rPr>
                <w:i/>
                <w:iCs/>
                <w:color w:val="000000" w:themeColor="text1"/>
                <w:sz w:val="22"/>
                <w:szCs w:val="22"/>
              </w:rPr>
              <w:t>ESW works with the pastoral team to improve attendance of the most vulnerable.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5A4ABE14" w:rsidRDefault="7B55183D" w14:paraId="7EB747BF" w14:textId="34C6E8B3">
            <w:pPr>
              <w:pStyle w:val="Normal0"/>
              <w:pBdr>
                <w:top w:val="nil"/>
                <w:left w:val="nil"/>
                <w:bottom w:val="nil"/>
                <w:right w:val="nil"/>
                <w:between w:val="nil"/>
              </w:pBdr>
              <w:spacing w:before="60" w:after="60" w:line="240" w:lineRule="auto"/>
              <w:rPr>
                <w:i/>
                <w:iCs/>
                <w:color w:val="0D0D0D" w:themeColor="text1" w:themeTint="F2"/>
                <w:sz w:val="22"/>
                <w:szCs w:val="22"/>
              </w:rPr>
            </w:pPr>
            <w:r w:rsidRPr="5A4ABE14">
              <w:rPr>
                <w:i/>
                <w:iCs/>
                <w:color w:val="000000" w:themeColor="text1"/>
                <w:sz w:val="22"/>
                <w:szCs w:val="22"/>
              </w:rPr>
              <w:t>Attendance figures are currently low for some Pupil Premium pupils and we would like to improve this. A higher percentage of PP pupils are late to school than non-Pupil Premium pupils.</w:t>
            </w:r>
          </w:p>
          <w:p w:rsidR="00B13C7F" w:rsidP="5A4ABE14" w:rsidRDefault="5275583C" w14:paraId="00000078" w14:textId="4DF6EDDC">
            <w:pPr>
              <w:pStyle w:val="TableRowCentered"/>
              <w:jc w:val="left"/>
              <w:rPr>
                <w:i/>
                <w:iCs/>
                <w:sz w:val="22"/>
                <w:szCs w:val="22"/>
              </w:rPr>
            </w:pPr>
            <w:r w:rsidRPr="5A4ABE14">
              <w:rPr>
                <w:i/>
                <w:iCs/>
                <w:color w:val="202124"/>
                <w:sz w:val="22"/>
                <w:szCs w:val="22"/>
              </w:rPr>
              <w:t xml:space="preserve">Children’s Social care and support blog (2021) – Gov.uk The aim of the Social Workers in Schools programme is to strengthen pastoral support in school settings; provide advice and support to students, parents and staff; support earlier identification of children requiring social work intervention; and through </w:t>
            </w:r>
            <w:r w:rsidRPr="5A4ABE14">
              <w:rPr>
                <w:i/>
                <w:iCs/>
                <w:color w:val="202124"/>
                <w:sz w:val="22"/>
                <w:szCs w:val="22"/>
              </w:rPr>
              <w:lastRenderedPageBreak/>
              <w:t>this, facilitate better relationships and improve outcomes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7FF0C987" w14:paraId="00000079" w14:textId="77777777">
            <w:pPr>
              <w:pStyle w:val="Normal0"/>
              <w:pBdr>
                <w:top w:val="nil"/>
                <w:left w:val="nil"/>
                <w:bottom w:val="nil"/>
                <w:right w:val="nil"/>
                <w:between w:val="nil"/>
              </w:pBdr>
              <w:spacing w:before="60" w:after="60" w:line="240" w:lineRule="auto"/>
              <w:ind w:left="57" w:right="57"/>
              <w:rPr>
                <w:sz w:val="22"/>
                <w:szCs w:val="22"/>
              </w:rPr>
            </w:pPr>
            <w:r w:rsidRPr="2C324430">
              <w:rPr>
                <w:color w:val="0D0D0D" w:themeColor="text1" w:themeTint="F2"/>
                <w:sz w:val="22"/>
                <w:szCs w:val="22"/>
              </w:rPr>
              <w:lastRenderedPageBreak/>
              <w:t>2,4</w:t>
            </w:r>
          </w:p>
        </w:tc>
      </w:tr>
      <w:tr w:rsidR="00B13C7F" w:rsidTr="30F23F90" w14:paraId="41C8F39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65653343" w:rsidRDefault="595A3B1D" w14:paraId="0000007A" w14:textId="7CF1F443">
            <w:pPr>
              <w:pStyle w:val="Normal0"/>
              <w:pBdr>
                <w:top w:val="nil"/>
                <w:left w:val="nil"/>
                <w:bottom w:val="nil"/>
                <w:right w:val="nil"/>
                <w:between w:val="nil"/>
              </w:pBdr>
              <w:spacing w:before="60" w:after="60" w:line="240" w:lineRule="auto"/>
              <w:ind w:left="57" w:right="57"/>
              <w:rPr>
                <w:i/>
                <w:iCs/>
                <w:color w:val="000000" w:themeColor="text1"/>
                <w:sz w:val="22"/>
                <w:szCs w:val="22"/>
              </w:rPr>
            </w:pPr>
            <w:r w:rsidRPr="65653343">
              <w:rPr>
                <w:i/>
                <w:iCs/>
                <w:color w:val="000000" w:themeColor="text1"/>
                <w:sz w:val="22"/>
                <w:szCs w:val="22"/>
              </w:rPr>
              <w:t>Retention of Pastoral Support Worker</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2A5DD225" w14:paraId="0000007B" w14:textId="7CF9A9D3">
            <w:pPr>
              <w:pStyle w:val="Normal0"/>
              <w:pBdr>
                <w:top w:val="nil"/>
                <w:left w:val="nil"/>
                <w:bottom w:val="nil"/>
                <w:right w:val="nil"/>
                <w:between w:val="nil"/>
              </w:pBdr>
              <w:spacing w:before="60" w:after="60" w:line="240" w:lineRule="auto"/>
              <w:ind w:left="57" w:right="57"/>
              <w:rPr>
                <w:i/>
                <w:iCs/>
                <w:sz w:val="22"/>
                <w:szCs w:val="22"/>
              </w:rPr>
            </w:pPr>
            <w:r w:rsidRPr="2C324430">
              <w:rPr>
                <w:i/>
                <w:iCs/>
                <w:color w:val="0D0D0D" w:themeColor="text1" w:themeTint="F2"/>
                <w:sz w:val="22"/>
                <w:szCs w:val="22"/>
              </w:rPr>
              <w:t>Government’s focus on mental health and well-being and prior educational legislation emphasises the benefits of working in partnership with parents.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2C324430" w:rsidRDefault="7FF0C987" w14:paraId="0000007C" w14:textId="77777777">
            <w:pPr>
              <w:pStyle w:val="Normal0"/>
              <w:pBdr>
                <w:top w:val="nil"/>
                <w:left w:val="nil"/>
                <w:bottom w:val="nil"/>
                <w:right w:val="nil"/>
                <w:between w:val="nil"/>
              </w:pBdr>
              <w:spacing w:before="60" w:after="60" w:line="240" w:lineRule="auto"/>
              <w:ind w:left="57" w:right="57"/>
              <w:rPr>
                <w:sz w:val="22"/>
                <w:szCs w:val="22"/>
              </w:rPr>
            </w:pPr>
            <w:r w:rsidRPr="2C324430">
              <w:rPr>
                <w:color w:val="0D0D0D" w:themeColor="text1" w:themeTint="F2"/>
                <w:sz w:val="22"/>
                <w:szCs w:val="22"/>
              </w:rPr>
              <w:t>2,4</w:t>
            </w:r>
          </w:p>
        </w:tc>
      </w:tr>
      <w:tr w:rsidR="2C324430" w:rsidTr="30F23F90" w14:paraId="1209EF7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F0C987" w:rsidP="30F23F90" w:rsidRDefault="02FB811C" w14:paraId="44274D9B" w14:textId="4F10A673">
            <w:pPr>
              <w:pStyle w:val="Normal0"/>
              <w:spacing w:line="240" w:lineRule="auto"/>
              <w:rPr>
                <w:i/>
                <w:iCs/>
                <w:color w:val="000000" w:themeColor="text1"/>
                <w:sz w:val="22"/>
                <w:szCs w:val="22"/>
              </w:rPr>
            </w:pPr>
            <w:r w:rsidRPr="30F23F90">
              <w:rPr>
                <w:i/>
                <w:iCs/>
                <w:color w:val="000000" w:themeColor="text1"/>
                <w:sz w:val="22"/>
                <w:szCs w:val="22"/>
              </w:rPr>
              <w:t>Nurture</w:t>
            </w:r>
            <w:r w:rsidRPr="30F23F90" w:rsidR="4E7D1293">
              <w:rPr>
                <w:i/>
                <w:iCs/>
                <w:color w:val="000000" w:themeColor="text1"/>
                <w:sz w:val="22"/>
                <w:szCs w:val="22"/>
              </w:rPr>
              <w:t xml:space="preserve"> </w:t>
            </w:r>
            <w:r w:rsidRPr="30F23F90" w:rsidR="1C3FC820">
              <w:rPr>
                <w:i/>
                <w:iCs/>
                <w:color w:val="000000" w:themeColor="text1"/>
                <w:sz w:val="22"/>
                <w:szCs w:val="22"/>
              </w:rPr>
              <w:t>staffing</w:t>
            </w:r>
          </w:p>
          <w:p w:rsidR="7FF0C987" w:rsidP="65653343" w:rsidRDefault="2C63B310" w14:paraId="3733A8EB" w14:textId="64B5403C">
            <w:pPr>
              <w:pStyle w:val="Normal0"/>
              <w:spacing w:line="240" w:lineRule="auto"/>
              <w:rPr>
                <w:i/>
                <w:iCs/>
                <w:color w:val="000000" w:themeColor="text1"/>
                <w:sz w:val="22"/>
                <w:szCs w:val="22"/>
              </w:rPr>
            </w:pPr>
            <w:r w:rsidRPr="65653343">
              <w:rPr>
                <w:i/>
                <w:iCs/>
                <w:color w:val="000000" w:themeColor="text1"/>
                <w:sz w:val="22"/>
                <w:szCs w:val="22"/>
              </w:rPr>
              <w:t>1 x</w:t>
            </w:r>
            <w:r w:rsidRPr="65653343" w:rsidR="28DA0210">
              <w:rPr>
                <w:i/>
                <w:iCs/>
                <w:color w:val="000000" w:themeColor="text1"/>
                <w:sz w:val="22"/>
                <w:szCs w:val="22"/>
              </w:rPr>
              <w:t xml:space="preserve"> </w:t>
            </w:r>
            <w:r w:rsidRPr="65653343">
              <w:rPr>
                <w:i/>
                <w:iCs/>
                <w:color w:val="000000" w:themeColor="text1"/>
                <w:sz w:val="22"/>
                <w:szCs w:val="22"/>
              </w:rPr>
              <w:t>TA</w:t>
            </w:r>
            <w:r w:rsidRPr="65653343" w:rsidR="5B427ECA">
              <w:rPr>
                <w:i/>
                <w:iCs/>
                <w:color w:val="000000" w:themeColor="text1"/>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0CB0D1C" w:rsidP="2C324430" w:rsidRDefault="20CB0D1C" w14:paraId="54C3588F" w14:textId="0BABAE42">
            <w:pPr>
              <w:pStyle w:val="Normal0"/>
              <w:spacing w:line="240" w:lineRule="auto"/>
              <w:rPr>
                <w:i/>
                <w:iCs/>
                <w:color w:val="0D0D0D" w:themeColor="text1" w:themeTint="F2"/>
                <w:sz w:val="22"/>
                <w:szCs w:val="22"/>
              </w:rPr>
            </w:pPr>
            <w:r w:rsidRPr="2C324430">
              <w:rPr>
                <w:i/>
                <w:iCs/>
                <w:color w:val="0D0D0D" w:themeColor="text1" w:themeTint="F2"/>
                <w:sz w:val="22"/>
                <w:szCs w:val="22"/>
              </w:rPr>
              <w:t xml:space="preserve">Behaviour of the children attending Sanctuary Space has already improved due to them being more regulated to learn. </w:t>
            </w:r>
            <w:r w:rsidRPr="2C324430" w:rsidR="3EC264E6">
              <w:rPr>
                <w:i/>
                <w:iCs/>
                <w:color w:val="0D0D0D" w:themeColor="text1" w:themeTint="F2"/>
                <w:sz w:val="22"/>
                <w:szCs w:val="22"/>
              </w:rPr>
              <w:t>Nurture approaches can help to remove behavioural barriers to learning and engagement.  (Nurture UK).</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F0C987" w:rsidP="2C324430" w:rsidRDefault="7FF0C987" w14:paraId="376DEE19" w14:textId="0B30B150">
            <w:pPr>
              <w:pStyle w:val="Normal0"/>
              <w:spacing w:line="240" w:lineRule="auto"/>
              <w:rPr>
                <w:color w:val="0D0D0D" w:themeColor="text1" w:themeTint="F2"/>
                <w:sz w:val="22"/>
                <w:szCs w:val="22"/>
              </w:rPr>
            </w:pPr>
            <w:r w:rsidRPr="2C324430">
              <w:rPr>
                <w:color w:val="0D0D0D" w:themeColor="text1" w:themeTint="F2"/>
                <w:sz w:val="22"/>
                <w:szCs w:val="22"/>
              </w:rPr>
              <w:t>2,4</w:t>
            </w:r>
          </w:p>
        </w:tc>
      </w:tr>
      <w:tr w:rsidR="2C324430" w:rsidTr="30F23F90" w14:paraId="617FC48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F0C987" w:rsidP="2C324430" w:rsidRDefault="7FF0C987" w14:paraId="4F72708A" w14:textId="330207BE">
            <w:pPr>
              <w:pStyle w:val="Normal0"/>
              <w:spacing w:line="240" w:lineRule="auto"/>
              <w:rPr>
                <w:i/>
                <w:iCs/>
                <w:color w:val="0D0D0D" w:themeColor="text1" w:themeTint="F2"/>
                <w:sz w:val="22"/>
                <w:szCs w:val="22"/>
              </w:rPr>
            </w:pPr>
            <w:r w:rsidRPr="2C324430">
              <w:rPr>
                <w:i/>
                <w:iCs/>
                <w:color w:val="0D0D0D" w:themeColor="text1" w:themeTint="F2"/>
                <w:sz w:val="22"/>
                <w:szCs w:val="22"/>
              </w:rPr>
              <w:t>NAVIGATOR / Early Help School Support Worker</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2B42DF" w:rsidP="2C324430" w:rsidRDefault="182B42DF" w14:paraId="763714C1" w14:textId="33653486">
            <w:pPr>
              <w:pStyle w:val="Normal0"/>
              <w:spacing w:line="240" w:lineRule="auto"/>
              <w:rPr>
                <w:i/>
                <w:iCs/>
                <w:color w:val="0D0D0D" w:themeColor="text1" w:themeTint="F2"/>
                <w:sz w:val="22"/>
                <w:szCs w:val="22"/>
              </w:rPr>
            </w:pPr>
            <w:r w:rsidRPr="2C324430">
              <w:rPr>
                <w:i/>
                <w:iCs/>
                <w:color w:val="0D0D0D" w:themeColor="text1" w:themeTint="F2"/>
                <w:sz w:val="22"/>
                <w:szCs w:val="22"/>
              </w:rPr>
              <w:t>Safeguarding in our school is extremely important and having an extra adult in school will mean that we will be able to support families better and direct them to more support at a quicker pace.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FF0C987" w:rsidP="2C324430" w:rsidRDefault="7FF0C987" w14:paraId="3735C0AE" w14:textId="1FF59FD8">
            <w:pPr>
              <w:pStyle w:val="Normal0"/>
              <w:spacing w:line="240" w:lineRule="auto"/>
              <w:rPr>
                <w:color w:val="0D0D0D" w:themeColor="text1" w:themeTint="F2"/>
                <w:sz w:val="22"/>
                <w:szCs w:val="22"/>
              </w:rPr>
            </w:pPr>
            <w:r w:rsidRPr="2C324430">
              <w:rPr>
                <w:color w:val="0D0D0D" w:themeColor="text1" w:themeTint="F2"/>
                <w:sz w:val="22"/>
                <w:szCs w:val="22"/>
              </w:rPr>
              <w:t>2,4</w:t>
            </w:r>
          </w:p>
        </w:tc>
      </w:tr>
      <w:tr w:rsidR="65653343" w:rsidTr="30F23F90" w14:paraId="42E9777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49FD81E" w:rsidRDefault="705F526D" w14:paraId="75019F36" w14:textId="67874FA6">
            <w:pPr>
              <w:pStyle w:val="Normal0"/>
              <w:spacing w:before="60" w:after="60" w:line="240" w:lineRule="auto"/>
              <w:ind w:left="57" w:right="57"/>
              <w:rPr>
                <w:i/>
                <w:iCs/>
                <w:color w:val="000000" w:themeColor="text1"/>
                <w:sz w:val="22"/>
                <w:szCs w:val="22"/>
                <w:highlight w:val="yellow"/>
              </w:rPr>
            </w:pPr>
            <w:r w:rsidRPr="649FD81E">
              <w:rPr>
                <w:i/>
                <w:iCs/>
                <w:color w:val="000000" w:themeColor="text1"/>
                <w:sz w:val="22"/>
                <w:szCs w:val="22"/>
              </w:rPr>
              <w:t>THRIVE Practitioner Training CPD</w:t>
            </w:r>
          </w:p>
          <w:p w:rsidR="65653343" w:rsidP="65653343" w:rsidRDefault="65653343" w14:paraId="4C6113FE" w14:textId="18BFEAD1">
            <w:pPr>
              <w:pStyle w:val="Normal0"/>
              <w:spacing w:before="60" w:after="60" w:line="240" w:lineRule="auto"/>
              <w:ind w:left="57" w:right="57"/>
              <w:rPr>
                <w:i/>
                <w:iCs/>
                <w:color w:val="000000" w:themeColor="text1"/>
                <w:sz w:val="22"/>
                <w:szCs w:val="2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67BCCC3B" w14:textId="37F96C04">
            <w:pPr>
              <w:pStyle w:val="Normal0"/>
              <w:spacing w:before="60" w:after="60" w:line="240" w:lineRule="auto"/>
              <w:rPr>
                <w:color w:val="auto"/>
                <w:sz w:val="22"/>
                <w:szCs w:val="22"/>
              </w:rPr>
            </w:pPr>
            <w:r w:rsidRPr="65653343">
              <w:rPr>
                <w:i/>
                <w:iCs/>
                <w:color w:val="auto"/>
                <w:sz w:val="22"/>
                <w:szCs w:val="22"/>
              </w:rPr>
              <w:t>THRIVE is used in over 2,800 settings, it is based on established development in neuroscientific research, showing positive impact in a wide range of settings. Schools and settings that have adopted Thrive have reported many benefits. These include fewer disruptions in class, reduced exclusions and improved academic results. The knock-on effect of this can be better parent-school relationships and improved staff morale</w:t>
            </w:r>
            <w:r w:rsidRPr="65653343">
              <w:rPr>
                <w:color w:val="auto"/>
                <w:sz w:val="22"/>
                <w:szCs w:val="22"/>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41C5464C" w14:textId="77777777">
            <w:pPr>
              <w:pStyle w:val="Normal0"/>
              <w:spacing w:before="60" w:after="60" w:line="240" w:lineRule="auto"/>
              <w:ind w:left="57" w:right="57"/>
              <w:rPr>
                <w:color w:val="0D0D0D" w:themeColor="text1" w:themeTint="F2"/>
                <w:sz w:val="22"/>
                <w:szCs w:val="22"/>
              </w:rPr>
            </w:pPr>
            <w:r w:rsidRPr="65653343">
              <w:rPr>
                <w:color w:val="000000" w:themeColor="text1"/>
                <w:sz w:val="22"/>
                <w:szCs w:val="22"/>
              </w:rPr>
              <w:t>1,2,3,4</w:t>
            </w:r>
          </w:p>
        </w:tc>
      </w:tr>
      <w:tr w:rsidR="65653343" w:rsidTr="30F23F90" w14:paraId="0E4EDE9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30F23F90" w:rsidRDefault="4749A40B" w14:paraId="3FFF4AD0" w14:textId="1CF8F368">
            <w:pPr>
              <w:pStyle w:val="Normal0"/>
              <w:spacing w:line="240" w:lineRule="auto"/>
              <w:rPr>
                <w:i/>
                <w:iCs/>
                <w:color w:val="000000" w:themeColor="text1"/>
                <w:sz w:val="22"/>
                <w:szCs w:val="22"/>
              </w:rPr>
            </w:pPr>
            <w:r w:rsidRPr="30F23F90">
              <w:rPr>
                <w:i/>
                <w:iCs/>
                <w:color w:val="000000" w:themeColor="text1"/>
                <w:sz w:val="22"/>
                <w:szCs w:val="22"/>
              </w:rPr>
              <w:t>Rainbows</w:t>
            </w:r>
          </w:p>
          <w:p w:rsidR="65653343" w:rsidP="30F23F90" w:rsidRDefault="6476434D" w14:paraId="6D9E58BF" w14:textId="727F07B9">
            <w:pPr>
              <w:pStyle w:val="Normal0"/>
              <w:spacing w:line="240" w:lineRule="auto"/>
              <w:rPr>
                <w:i/>
                <w:iCs/>
                <w:color w:val="000000" w:themeColor="text1"/>
                <w:sz w:val="22"/>
                <w:szCs w:val="22"/>
              </w:rPr>
            </w:pPr>
            <w:r w:rsidRPr="30F23F90">
              <w:rPr>
                <w:i/>
                <w:iCs/>
                <w:color w:val="000000" w:themeColor="text1"/>
                <w:sz w:val="22"/>
                <w:szCs w:val="22"/>
              </w:rPr>
              <w:t>TA costs</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1424C3FB" w14:textId="1EF898C9">
            <w:pPr>
              <w:pStyle w:val="Normal0"/>
              <w:spacing w:line="240" w:lineRule="auto"/>
              <w:rPr>
                <w:i/>
                <w:iCs/>
                <w:sz w:val="22"/>
                <w:szCs w:val="22"/>
              </w:rPr>
            </w:pPr>
            <w:r w:rsidRPr="65653343">
              <w:rPr>
                <w:i/>
                <w:iCs/>
                <w:sz w:val="22"/>
                <w:szCs w:val="22"/>
              </w:rPr>
              <w:t>Headteachers have evidenced that the Rainbows programme supports vulnerable pupils within their school, develops the professional skills of their staff and fosters positive relationships between home and school. For parents and carers, the programme allowed their child to talk about their experiences outside of the family environment. It supported their child’s emotional development, which had a positive impact on family relationships.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50964792" w14:textId="513BADE8">
            <w:pPr>
              <w:pStyle w:val="Normal0"/>
              <w:spacing w:line="240" w:lineRule="auto"/>
              <w:rPr>
                <w:color w:val="000000" w:themeColor="text1"/>
                <w:sz w:val="22"/>
                <w:szCs w:val="22"/>
              </w:rPr>
            </w:pPr>
            <w:r w:rsidRPr="65653343">
              <w:rPr>
                <w:color w:val="000000" w:themeColor="text1"/>
                <w:sz w:val="22"/>
                <w:szCs w:val="22"/>
              </w:rPr>
              <w:t>4</w:t>
            </w:r>
          </w:p>
        </w:tc>
      </w:tr>
      <w:tr w:rsidR="65653343" w:rsidTr="30F23F90" w14:paraId="2276BE3B"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30F23F90" w:rsidRDefault="4749A40B" w14:paraId="34B21269" w14:textId="2F32B4B0">
            <w:pPr>
              <w:pStyle w:val="Normal0"/>
              <w:spacing w:before="60" w:after="60" w:line="240" w:lineRule="auto"/>
              <w:ind w:left="57" w:right="57"/>
              <w:rPr>
                <w:i/>
                <w:iCs/>
                <w:color w:val="000000" w:themeColor="text1"/>
                <w:sz w:val="22"/>
                <w:szCs w:val="22"/>
              </w:rPr>
            </w:pPr>
            <w:r w:rsidRPr="30F23F90">
              <w:rPr>
                <w:i/>
                <w:iCs/>
                <w:color w:val="000000" w:themeColor="text1"/>
                <w:sz w:val="22"/>
                <w:szCs w:val="22"/>
              </w:rPr>
              <w:t>Play Therapy</w:t>
            </w:r>
          </w:p>
          <w:p w:rsidR="65653343" w:rsidP="30F23F90" w:rsidRDefault="26848B1A" w14:paraId="005D5A93" w14:textId="1F53C64B">
            <w:pPr>
              <w:pStyle w:val="Normal0"/>
              <w:spacing w:before="60" w:after="60" w:line="240" w:lineRule="auto"/>
              <w:ind w:left="57" w:right="57"/>
              <w:rPr>
                <w:i/>
                <w:iCs/>
                <w:color w:val="000000" w:themeColor="text1"/>
                <w:sz w:val="22"/>
                <w:szCs w:val="22"/>
              </w:rPr>
            </w:pPr>
            <w:r w:rsidRPr="30F23F90">
              <w:rPr>
                <w:i/>
                <w:iCs/>
                <w:color w:val="000000" w:themeColor="text1"/>
                <w:sz w:val="22"/>
                <w:szCs w:val="22"/>
              </w:rPr>
              <w:t>Therapist cost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5A4ABE14" w:rsidRDefault="65653343" w14:paraId="4F477DD7" w14:textId="651962B7">
            <w:pPr>
              <w:pStyle w:val="TableRowCentered"/>
              <w:spacing w:line="240" w:lineRule="auto"/>
              <w:jc w:val="left"/>
              <w:rPr>
                <w:i/>
                <w:iCs/>
                <w:sz w:val="20"/>
              </w:rPr>
            </w:pPr>
            <w:r w:rsidRPr="5A4ABE14">
              <w:rPr>
                <w:i/>
                <w:iCs/>
                <w:color w:val="111111"/>
                <w:sz w:val="22"/>
                <w:szCs w:val="22"/>
              </w:rPr>
              <w:t xml:space="preserve">It provides the right conditions for the children affected by trauma to develop their social skills through play. In turn, this can enable them to learn to solve problems, to get along with others and to develop the skills they need to grow and learn. (Teach </w:t>
            </w:r>
            <w:proofErr w:type="spellStart"/>
            <w:r w:rsidRPr="5A4ABE14">
              <w:rPr>
                <w:i/>
                <w:iCs/>
                <w:color w:val="111111"/>
                <w:sz w:val="22"/>
                <w:szCs w:val="22"/>
              </w:rPr>
              <w:t>EarlyYears</w:t>
            </w:r>
            <w:proofErr w:type="spellEnd"/>
            <w:r w:rsidRPr="5A4ABE14">
              <w:rPr>
                <w:i/>
                <w:iCs/>
                <w:color w:val="111111"/>
                <w:sz w:val="22"/>
                <w:szCs w:val="22"/>
              </w:rPr>
              <w:t>).</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46B52137" w14:textId="77777777">
            <w:pPr>
              <w:pStyle w:val="Normal0"/>
              <w:spacing w:before="60" w:after="60" w:line="240" w:lineRule="auto"/>
              <w:ind w:left="57" w:right="57"/>
              <w:rPr>
                <w:color w:val="0D0D0D" w:themeColor="text1" w:themeTint="F2"/>
                <w:sz w:val="22"/>
                <w:szCs w:val="22"/>
              </w:rPr>
            </w:pPr>
            <w:r w:rsidRPr="65653343">
              <w:rPr>
                <w:color w:val="000000" w:themeColor="text1"/>
                <w:sz w:val="22"/>
                <w:szCs w:val="22"/>
              </w:rPr>
              <w:t>1, 3, 4</w:t>
            </w:r>
          </w:p>
        </w:tc>
      </w:tr>
      <w:tr w:rsidR="65653343" w:rsidTr="30F23F90" w14:paraId="47089CBC"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30F23F90" w:rsidRDefault="4749A40B" w14:paraId="00565B56" w14:textId="2D219513">
            <w:pPr>
              <w:pStyle w:val="Normal0"/>
              <w:spacing w:before="60" w:after="60" w:line="240" w:lineRule="auto"/>
              <w:ind w:left="57" w:right="57"/>
              <w:rPr>
                <w:i/>
                <w:iCs/>
                <w:color w:val="000000" w:themeColor="text1"/>
                <w:sz w:val="22"/>
                <w:szCs w:val="22"/>
              </w:rPr>
            </w:pPr>
            <w:r w:rsidRPr="30F23F90">
              <w:rPr>
                <w:i/>
                <w:iCs/>
                <w:color w:val="000000" w:themeColor="text1"/>
                <w:sz w:val="22"/>
                <w:szCs w:val="22"/>
              </w:rPr>
              <w:t>ELSA Support</w:t>
            </w:r>
            <w:r w:rsidRPr="30F23F90" w:rsidR="216FDAAA">
              <w:rPr>
                <w:i/>
                <w:iCs/>
                <w:color w:val="000000" w:themeColor="text1"/>
                <w:sz w:val="22"/>
                <w:szCs w:val="22"/>
              </w:rPr>
              <w:t xml:space="preserve">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50A1963F" w14:textId="298F2701">
            <w:pPr>
              <w:pStyle w:val="Normal0"/>
              <w:spacing w:before="60" w:after="60" w:line="240" w:lineRule="auto"/>
              <w:rPr>
                <w:i/>
                <w:iCs/>
                <w:color w:val="000000" w:themeColor="text1"/>
                <w:sz w:val="22"/>
                <w:szCs w:val="22"/>
              </w:rPr>
            </w:pPr>
            <w:r w:rsidRPr="65653343">
              <w:rPr>
                <w:i/>
                <w:iCs/>
                <w:color w:val="000000" w:themeColor="text1"/>
                <w:sz w:val="22"/>
                <w:szCs w:val="22"/>
              </w:rPr>
              <w:t xml:space="preserve">This is a recognised emotional literacy intervention which enables trained ELSA </w:t>
            </w:r>
            <w:r w:rsidRPr="65653343">
              <w:rPr>
                <w:i/>
                <w:iCs/>
                <w:color w:val="000000" w:themeColor="text1"/>
                <w:sz w:val="22"/>
                <w:szCs w:val="22"/>
              </w:rPr>
              <w:lastRenderedPageBreak/>
              <w:t xml:space="preserve">(PSW) to support the emotional well-being of pupils. </w:t>
            </w:r>
          </w:p>
          <w:p w:rsidR="65653343" w:rsidP="65653343" w:rsidRDefault="65653343" w14:paraId="3E22C6E7" w14:textId="249A733F">
            <w:pPr>
              <w:pStyle w:val="Normal0"/>
              <w:spacing w:before="60" w:after="60" w:line="240" w:lineRule="auto"/>
              <w:ind w:left="57" w:right="57"/>
              <w:rPr>
                <w:i/>
                <w:iCs/>
                <w:color w:val="0D0D0D" w:themeColor="text1" w:themeTint="F2"/>
                <w:sz w:val="22"/>
                <w:szCs w:val="22"/>
              </w:rPr>
            </w:pPr>
            <w:r w:rsidRPr="65653343">
              <w:rPr>
                <w:i/>
                <w:iCs/>
                <w:color w:val="000000" w:themeColor="text1"/>
                <w:sz w:val="22"/>
                <w:szCs w:val="22"/>
              </w:rPr>
              <w:t>ELSA is recommended by BCP Educational Psychologists as an appropriate intervention for children with SEMH SEND as part of the graduated response.</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653343" w:rsidP="65653343" w:rsidRDefault="65653343" w14:paraId="5913030C" w14:textId="77777777">
            <w:pPr>
              <w:pStyle w:val="Normal0"/>
              <w:spacing w:before="60" w:after="60" w:line="240" w:lineRule="auto"/>
              <w:ind w:left="57" w:right="57"/>
              <w:rPr>
                <w:color w:val="0D0D0D" w:themeColor="text1" w:themeTint="F2"/>
                <w:sz w:val="22"/>
                <w:szCs w:val="22"/>
              </w:rPr>
            </w:pPr>
            <w:r w:rsidRPr="65653343">
              <w:rPr>
                <w:color w:val="000000" w:themeColor="text1"/>
                <w:sz w:val="22"/>
                <w:szCs w:val="22"/>
              </w:rPr>
              <w:lastRenderedPageBreak/>
              <w:t>2,4</w:t>
            </w:r>
          </w:p>
        </w:tc>
      </w:tr>
      <w:tr w:rsidR="5A4ABE14" w:rsidTr="30F23F90" w14:paraId="0E6C950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E6B108D" w:rsidP="5A4ABE14" w:rsidRDefault="0E6B108D" w14:paraId="0DC71E8E" w14:textId="696A61EA">
            <w:pPr>
              <w:pStyle w:val="TableRow"/>
              <w:rPr>
                <w:i/>
                <w:iCs/>
                <w:color w:val="0D0D0D" w:themeColor="text1" w:themeTint="F2"/>
                <w:sz w:val="22"/>
                <w:szCs w:val="22"/>
              </w:rPr>
            </w:pPr>
            <w:r w:rsidRPr="5A4ABE14">
              <w:rPr>
                <w:i/>
                <w:iCs/>
                <w:color w:val="0D0D0D" w:themeColor="text1" w:themeTint="F2"/>
                <w:sz w:val="22"/>
                <w:szCs w:val="22"/>
              </w:rPr>
              <w:t xml:space="preserve">To provide subsidised access to clubs, music lessons, trips and visits. </w:t>
            </w:r>
          </w:p>
          <w:p w:rsidR="472D917C" w:rsidP="5A4ABE14" w:rsidRDefault="472D917C" w14:paraId="731E5901" w14:textId="445297C8">
            <w:pPr>
              <w:pStyle w:val="TableRow"/>
              <w:rPr>
                <w:i/>
                <w:iCs/>
                <w:color w:val="0D0D0D" w:themeColor="text1" w:themeTint="F2"/>
                <w:sz w:val="22"/>
                <w:szCs w:val="22"/>
              </w:rPr>
            </w:pPr>
            <w:r w:rsidRPr="5A4ABE14">
              <w:rPr>
                <w:i/>
                <w:iCs/>
                <w:color w:val="0D0D0D" w:themeColor="text1" w:themeTint="F2"/>
                <w:sz w:val="22"/>
                <w:szCs w:val="22"/>
              </w:rPr>
              <w:t>S</w:t>
            </w:r>
            <w:r w:rsidRPr="5A4ABE14" w:rsidR="0E6B108D">
              <w:rPr>
                <w:i/>
                <w:iCs/>
                <w:color w:val="0D0D0D" w:themeColor="text1" w:themeTint="F2"/>
                <w:sz w:val="22"/>
                <w:szCs w:val="22"/>
              </w:rPr>
              <w:t xml:space="preserve">ubsidised at a rate of up to </w:t>
            </w:r>
            <w:r w:rsidRPr="5A4ABE14" w:rsidR="5E4E7ACB">
              <w:rPr>
                <w:i/>
                <w:iCs/>
                <w:color w:val="0D0D0D" w:themeColor="text1" w:themeTint="F2"/>
                <w:sz w:val="22"/>
                <w:szCs w:val="22"/>
              </w:rPr>
              <w:t>33</w:t>
            </w:r>
            <w:r w:rsidRPr="5A4ABE14" w:rsidR="0E6B108D">
              <w:rPr>
                <w:i/>
                <w:iCs/>
                <w:color w:val="0D0D0D" w:themeColor="text1" w:themeTint="F2"/>
                <w:sz w:val="22"/>
                <w:szCs w:val="22"/>
              </w:rPr>
              <w: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BBB7F82" w:rsidP="5A4ABE14" w:rsidRDefault="7BBB7F82" w14:paraId="7E37374D" w14:textId="21E58001">
            <w:pPr>
              <w:pStyle w:val="TableRowCentered"/>
              <w:jc w:val="left"/>
              <w:rPr>
                <w:i/>
                <w:iCs/>
                <w:color w:val="0D0D0D" w:themeColor="text1" w:themeTint="F2"/>
                <w:sz w:val="22"/>
                <w:szCs w:val="22"/>
              </w:rPr>
            </w:pPr>
            <w:r w:rsidRPr="5A4ABE14">
              <w:rPr>
                <w:i/>
                <w:iCs/>
                <w:color w:val="0D0D0D" w:themeColor="text1" w:themeTint="F2"/>
                <w:sz w:val="22"/>
                <w:szCs w:val="22"/>
              </w:rPr>
              <w:t xml:space="preserve">The EEF has stated that arts and sports participation can have a positive impact on academic outcomes in other areas of the curriculum. </w:t>
            </w:r>
          </w:p>
          <w:p w:rsidR="7BBB7F82" w:rsidP="5A4ABE14" w:rsidRDefault="7BBB7F82" w14:paraId="75F0F283" w14:textId="5C06BDFC">
            <w:pPr>
              <w:pStyle w:val="Normal0"/>
              <w:spacing w:line="240" w:lineRule="auto"/>
              <w:rPr>
                <w:i/>
                <w:iCs/>
                <w:color w:val="111111"/>
                <w:sz w:val="22"/>
                <w:szCs w:val="22"/>
              </w:rPr>
            </w:pPr>
            <w:r w:rsidRPr="5A4ABE14">
              <w:rPr>
                <w:i/>
                <w:iCs/>
                <w:color w:val="0D0D0D" w:themeColor="text1" w:themeTint="F2"/>
                <w:sz w:val="22"/>
                <w:szCs w:val="22"/>
              </w:rPr>
              <w:t>Third Space Learning have identified that “one of the areas in which disadvantaged young people can suffer is in what’s known as ‘Cultural Capital’ (a knowledge of the way that society works that can be encouraged by parents with such things as museum visits and discussions at family mealtimes).” In order to improve the cultural capital of our pupil premium children, we will subsidise trips, clubs and visits to ensure that no child misses out on these opportunities provided by the school.</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5A4A282" w:rsidP="5A4ABE14" w:rsidRDefault="65A4A282" w14:paraId="4F132111" w14:textId="339787DB">
            <w:pPr>
              <w:pStyle w:val="Normal0"/>
              <w:spacing w:line="240" w:lineRule="auto"/>
              <w:rPr>
                <w:color w:val="0D0D0D" w:themeColor="text1" w:themeTint="F2"/>
                <w:sz w:val="22"/>
                <w:szCs w:val="22"/>
              </w:rPr>
            </w:pPr>
            <w:r w:rsidRPr="5A4ABE14">
              <w:rPr>
                <w:color w:val="0D0D0D" w:themeColor="text1" w:themeTint="F2"/>
                <w:sz w:val="22"/>
                <w:szCs w:val="22"/>
              </w:rPr>
              <w:t>1,2, 4</w:t>
            </w:r>
          </w:p>
        </w:tc>
      </w:tr>
    </w:tbl>
    <w:p w:rsidR="00B13C7F" w:rsidP="5F7346E6" w:rsidRDefault="003300DB" w14:paraId="254392B6" w14:textId="667CA1AF">
      <w:pPr>
        <w:pStyle w:val="Normal0"/>
        <w:spacing w:before="240" w:after="0"/>
        <w:rPr>
          <w:i w:val="1"/>
          <w:iCs w:val="1"/>
          <w:color w:val="104F75"/>
          <w:sz w:val="28"/>
          <w:szCs w:val="28"/>
        </w:rPr>
      </w:pPr>
      <w:r w:rsidRPr="5F7346E6" w:rsidR="003300DB">
        <w:rPr>
          <w:b w:val="1"/>
          <w:bCs w:val="1"/>
          <w:color w:val="104F75"/>
          <w:sz w:val="28"/>
          <w:szCs w:val="28"/>
        </w:rPr>
        <w:t xml:space="preserve">Total budgeted cost: £ </w:t>
      </w:r>
      <w:r w:rsidRPr="5F7346E6" w:rsidR="003300DB">
        <w:rPr>
          <w:i w:val="1"/>
          <w:iCs w:val="1"/>
          <w:color w:val="104F75"/>
          <w:sz w:val="28"/>
          <w:szCs w:val="28"/>
        </w:rPr>
        <w:t>[</w:t>
      </w:r>
      <w:r w:rsidRPr="5F7346E6" w:rsidR="3A6263A0">
        <w:rPr>
          <w:i w:val="1"/>
          <w:iCs w:val="1"/>
          <w:color w:val="104F75"/>
          <w:sz w:val="28"/>
          <w:szCs w:val="28"/>
        </w:rPr>
        <w:t>137,625</w:t>
      </w:r>
      <w:r w:rsidRPr="5F7346E6" w:rsidR="003300DB">
        <w:rPr>
          <w:i w:val="1"/>
          <w:iCs w:val="1"/>
          <w:color w:val="104F75"/>
          <w:sz w:val="28"/>
          <w:szCs w:val="28"/>
        </w:rPr>
        <w:t>]</w:t>
      </w:r>
      <w:r w:rsidRPr="5F7346E6" w:rsidR="000F360C">
        <w:rPr>
          <w:i w:val="1"/>
          <w:iCs w:val="1"/>
          <w:color w:val="104F75"/>
          <w:sz w:val="28"/>
          <w:szCs w:val="28"/>
        </w:rPr>
        <w:t xml:space="preserve">  </w:t>
      </w:r>
    </w:p>
    <w:p w:rsidR="00B13C7F" w:rsidRDefault="003300DB" w14:paraId="0000007F" w14:textId="77777777">
      <w:pPr>
        <w:pStyle w:val="heading10"/>
      </w:pPr>
      <w:r>
        <w:lastRenderedPageBreak/>
        <w:t>Part B: Review of outcomes in the previous academic year</w:t>
      </w:r>
    </w:p>
    <w:p w:rsidR="00B13C7F" w:rsidRDefault="003300DB" w14:paraId="00000080" w14:textId="77777777">
      <w:pPr>
        <w:pStyle w:val="heading20"/>
      </w:pPr>
      <w:r>
        <w:t>Pupil premium strategy outcomes</w:t>
      </w:r>
    </w:p>
    <w:p w:rsidR="00B13C7F" w:rsidRDefault="003300DB" w14:paraId="00000081" w14:textId="23820F0B">
      <w:pPr>
        <w:pStyle w:val="Normal0"/>
      </w:pPr>
      <w:r w:rsidR="003300DB">
        <w:rPr/>
        <w:t xml:space="preserve">This details the impact that our pupil </w:t>
      </w:r>
      <w:r w:rsidR="003300DB">
        <w:rPr/>
        <w:t>premium activity had on pupils in the</w:t>
      </w:r>
      <w:r w:rsidR="740F77E4">
        <w:rPr/>
        <w:t xml:space="preserve"> </w:t>
      </w:r>
      <w:r w:rsidR="1787C4BC">
        <w:rPr/>
        <w:t>202</w:t>
      </w:r>
      <w:r w:rsidR="00125A27">
        <w:rPr/>
        <w:t>2</w:t>
      </w:r>
      <w:r w:rsidR="1787C4BC">
        <w:rPr/>
        <w:t>-202</w:t>
      </w:r>
      <w:r w:rsidR="00125A27">
        <w:rPr/>
        <w:t>3</w:t>
      </w:r>
      <w:bookmarkStart w:name="_GoBack" w:id="2"/>
      <w:bookmarkEnd w:id="2"/>
      <w:r w:rsidR="00125A27">
        <w:rPr/>
        <w:t xml:space="preserve"> </w:t>
      </w:r>
      <w:r w:rsidR="003300DB">
        <w:rPr/>
        <w:t xml:space="preserve">academic year. </w:t>
      </w:r>
    </w:p>
    <w:tbl>
      <w:tblPr>
        <w:tblStyle w:val="NormalTable0"/>
        <w:tblW w:w="9493" w:type="dxa"/>
        <w:tblLayout w:type="fixed"/>
        <w:tblLook w:val="0400" w:firstRow="0" w:lastRow="0" w:firstColumn="0" w:lastColumn="0" w:noHBand="0" w:noVBand="1"/>
      </w:tblPr>
      <w:tblGrid>
        <w:gridCol w:w="9493"/>
      </w:tblGrid>
      <w:tr w:rsidR="76738F33" w:rsidTr="269BDAB6" w14:paraId="71FD93A0" w14:textId="77777777">
        <w:trPr>
          <w:trHeight w:val="579"/>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B16BC5C" w:rsidP="76738F33" w:rsidRDefault="4B16BC5C" w14:paraId="409900CC" w14:textId="15B51871">
            <w:pPr>
              <w:pStyle w:val="Normal0"/>
              <w:jc w:val="center"/>
              <w:rPr>
                <w:b/>
                <w:bCs/>
                <w:i/>
                <w:iCs/>
              </w:rPr>
            </w:pPr>
            <w:r w:rsidRPr="76738F33">
              <w:rPr>
                <w:b/>
                <w:bCs/>
                <w:i/>
                <w:iCs/>
              </w:rPr>
              <w:t>Overall Progress and Outcomes</w:t>
            </w:r>
          </w:p>
        </w:tc>
      </w:tr>
      <w:tr w:rsidR="00B13C7F" w:rsidTr="269BDAB6" w14:paraId="20524532"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447F2BD" w:rsidP="477E4836" w:rsidRDefault="4447F2BD" w14:paraId="1EBC784E" w14:textId="16D38BB8">
            <w:pPr>
              <w:pStyle w:val="Normal0"/>
              <w:spacing w:before="120"/>
              <w:rPr>
                <w:b/>
                <w:bCs/>
                <w:sz w:val="20"/>
                <w:szCs w:val="20"/>
              </w:rPr>
            </w:pPr>
            <w:r w:rsidRPr="477E4836">
              <w:rPr>
                <w:b/>
                <w:bCs/>
                <w:sz w:val="20"/>
                <w:szCs w:val="20"/>
              </w:rPr>
              <w:t xml:space="preserve">The overall progress </w:t>
            </w:r>
            <w:r w:rsidRPr="477E4836" w:rsidR="22262013">
              <w:rPr>
                <w:b/>
                <w:bCs/>
                <w:sz w:val="20"/>
                <w:szCs w:val="20"/>
              </w:rPr>
              <w:t xml:space="preserve">across the school last year was </w:t>
            </w:r>
            <w:r w:rsidRPr="477E4836" w:rsidR="0CEBBB5F">
              <w:rPr>
                <w:b/>
                <w:bCs/>
                <w:sz w:val="20"/>
                <w:szCs w:val="20"/>
              </w:rPr>
              <w:t xml:space="preserve">limited due to the impact of COVID-19 and </w:t>
            </w:r>
            <w:r w:rsidR="00E45FAE">
              <w:rPr>
                <w:b/>
                <w:bCs/>
                <w:sz w:val="20"/>
                <w:szCs w:val="20"/>
              </w:rPr>
              <w:t>attendance</w:t>
            </w:r>
            <w:r w:rsidRPr="477E4836" w:rsidR="0CEBBB5F">
              <w:rPr>
                <w:b/>
                <w:bCs/>
                <w:sz w:val="20"/>
                <w:szCs w:val="20"/>
              </w:rPr>
              <w:t xml:space="preserve"> of staff was inconsisten</w:t>
            </w:r>
            <w:r w:rsidRPr="477E4836" w:rsidR="6EE62A7A">
              <w:rPr>
                <w:b/>
                <w:bCs/>
                <w:sz w:val="20"/>
                <w:szCs w:val="20"/>
              </w:rPr>
              <w:t xml:space="preserve">t across the school, which meant that interventions were not </w:t>
            </w:r>
            <w:r w:rsidRPr="477E4836" w:rsidR="2D8B0FAC">
              <w:rPr>
                <w:b/>
                <w:bCs/>
                <w:sz w:val="20"/>
                <w:szCs w:val="20"/>
              </w:rPr>
              <w:t>regularly</w:t>
            </w:r>
            <w:r w:rsidRPr="477E4836" w:rsidR="6EE62A7A">
              <w:rPr>
                <w:b/>
                <w:bCs/>
                <w:sz w:val="20"/>
                <w:szCs w:val="20"/>
              </w:rPr>
              <w:t xml:space="preserve"> happening.</w:t>
            </w:r>
            <w:r w:rsidRPr="477E4836" w:rsidR="296050F8">
              <w:rPr>
                <w:b/>
                <w:bCs/>
                <w:sz w:val="20"/>
                <w:szCs w:val="20"/>
              </w:rPr>
              <w:t xml:space="preserve"> </w:t>
            </w:r>
            <w:r w:rsidRPr="477E4836" w:rsidR="6C2FF4DD">
              <w:rPr>
                <w:b/>
                <w:bCs/>
                <w:sz w:val="20"/>
                <w:szCs w:val="20"/>
              </w:rPr>
              <w:t>As a result of this, t</w:t>
            </w:r>
            <w:r w:rsidRPr="477E4836" w:rsidR="296050F8">
              <w:rPr>
                <w:b/>
                <w:bCs/>
                <w:sz w:val="20"/>
                <w:szCs w:val="20"/>
              </w:rPr>
              <w:t>his meant that the full impact of provision in place could not be seen this academic year for all children.</w:t>
            </w:r>
          </w:p>
          <w:p w:rsidR="00B13C7F" w:rsidP="649FD81E" w:rsidRDefault="6D00EB7F" w14:paraId="6333F3E0" w14:textId="07F6C393">
            <w:pPr>
              <w:pStyle w:val="Normal0"/>
              <w:spacing w:before="120"/>
              <w:rPr>
                <w:b/>
                <w:bCs/>
                <w:sz w:val="20"/>
                <w:szCs w:val="20"/>
              </w:rPr>
            </w:pPr>
            <w:r w:rsidRPr="649FD81E">
              <w:rPr>
                <w:b/>
                <w:bCs/>
                <w:sz w:val="20"/>
                <w:szCs w:val="20"/>
              </w:rPr>
              <w:t xml:space="preserve">KS2 </w:t>
            </w:r>
            <w:r w:rsidRPr="649FD81E" w:rsidR="3BF45850">
              <w:rPr>
                <w:b/>
                <w:bCs/>
                <w:sz w:val="20"/>
                <w:szCs w:val="20"/>
              </w:rPr>
              <w:t>Outcomes:</w:t>
            </w:r>
            <w:r w:rsidRPr="649FD81E" w:rsidR="7DF1E94A">
              <w:rPr>
                <w:b/>
                <w:bCs/>
                <w:sz w:val="20"/>
                <w:szCs w:val="20"/>
              </w:rPr>
              <w:t xml:space="preserve"> </w:t>
            </w:r>
            <w:r w:rsidRPr="649FD81E" w:rsidR="58EC3F36">
              <w:rPr>
                <w:sz w:val="20"/>
                <w:szCs w:val="20"/>
              </w:rPr>
              <w:t xml:space="preserve">There were </w:t>
            </w:r>
            <w:r w:rsidR="004A01F4">
              <w:rPr>
                <w:sz w:val="20"/>
                <w:szCs w:val="20"/>
              </w:rPr>
              <w:t>38</w:t>
            </w:r>
            <w:r w:rsidRPr="649FD81E" w:rsidR="4EA7D3D3">
              <w:rPr>
                <w:sz w:val="20"/>
                <w:szCs w:val="20"/>
              </w:rPr>
              <w:t xml:space="preserve"> </w:t>
            </w:r>
            <w:r w:rsidRPr="649FD81E" w:rsidR="57DD13AE">
              <w:rPr>
                <w:sz w:val="20"/>
                <w:szCs w:val="20"/>
              </w:rPr>
              <w:t xml:space="preserve">children in the cohort last year, </w:t>
            </w:r>
            <w:r w:rsidRPr="649FD81E" w:rsidR="58EC3F36">
              <w:rPr>
                <w:sz w:val="20"/>
                <w:szCs w:val="20"/>
              </w:rPr>
              <w:t>1</w:t>
            </w:r>
            <w:r w:rsidR="00A07800">
              <w:rPr>
                <w:sz w:val="20"/>
                <w:szCs w:val="20"/>
              </w:rPr>
              <w:t>5</w:t>
            </w:r>
            <w:r w:rsidRPr="649FD81E" w:rsidR="58EC3F36">
              <w:rPr>
                <w:sz w:val="20"/>
                <w:szCs w:val="20"/>
              </w:rPr>
              <w:t xml:space="preserve"> </w:t>
            </w:r>
            <w:r w:rsidRPr="649FD81E" w:rsidR="327BC6C5">
              <w:rPr>
                <w:sz w:val="20"/>
                <w:szCs w:val="20"/>
              </w:rPr>
              <w:t>of whom were PP children.</w:t>
            </w:r>
            <w:r w:rsidRPr="649FD81E" w:rsidR="61831346">
              <w:rPr>
                <w:sz w:val="20"/>
                <w:szCs w:val="20"/>
              </w:rPr>
              <w:t xml:space="preserve"> </w:t>
            </w:r>
            <w:r w:rsidRPr="649FD81E" w:rsidR="4CB00E50">
              <w:rPr>
                <w:sz w:val="20"/>
                <w:szCs w:val="20"/>
              </w:rPr>
              <w:t>Percentages</w:t>
            </w:r>
            <w:r w:rsidRPr="649FD81E" w:rsidR="61831346">
              <w:rPr>
                <w:sz w:val="20"/>
                <w:szCs w:val="20"/>
              </w:rPr>
              <w:t xml:space="preserve"> of those who rea</w:t>
            </w:r>
            <w:r w:rsidRPr="649FD81E" w:rsidR="25BBB91B">
              <w:rPr>
                <w:sz w:val="20"/>
                <w:szCs w:val="20"/>
              </w:rPr>
              <w:t>ched the expected level were the following:</w:t>
            </w:r>
          </w:p>
          <w:p w:rsidRPr="003B7691" w:rsidR="00B13C7F" w:rsidP="269BDAB6" w:rsidRDefault="25BBB91B" w14:paraId="6F7AF560" w14:textId="33F099B7">
            <w:pPr>
              <w:pStyle w:val="Normal0"/>
              <w:spacing w:before="120"/>
              <w:rPr>
                <w:b w:val="1"/>
                <w:bCs w:val="1"/>
                <w:sz w:val="20"/>
                <w:szCs w:val="20"/>
              </w:rPr>
            </w:pPr>
            <w:r w:rsidRPr="269BDAB6" w:rsidR="5A138B26">
              <w:rPr>
                <w:b w:val="1"/>
                <w:bCs w:val="1"/>
                <w:sz w:val="20"/>
                <w:szCs w:val="20"/>
              </w:rPr>
              <w:t>Reading (</w:t>
            </w:r>
            <w:r w:rsidRPr="269BDAB6" w:rsidR="1FBB6514">
              <w:rPr>
                <w:b w:val="1"/>
                <w:bCs w:val="1"/>
                <w:sz w:val="20"/>
                <w:szCs w:val="20"/>
              </w:rPr>
              <w:t>55</w:t>
            </w:r>
            <w:r w:rsidRPr="269BDAB6" w:rsidR="5A138B26">
              <w:rPr>
                <w:b w:val="1"/>
                <w:bCs w:val="1"/>
                <w:sz w:val="20"/>
                <w:szCs w:val="20"/>
              </w:rPr>
              <w:t>%), Writing (</w:t>
            </w:r>
            <w:r w:rsidRPr="269BDAB6" w:rsidR="4B32FEBF">
              <w:rPr>
                <w:b w:val="1"/>
                <w:bCs w:val="1"/>
                <w:sz w:val="20"/>
                <w:szCs w:val="20"/>
              </w:rPr>
              <w:t>6</w:t>
            </w:r>
            <w:r w:rsidRPr="269BDAB6" w:rsidR="1FBB6514">
              <w:rPr>
                <w:b w:val="1"/>
                <w:bCs w:val="1"/>
                <w:sz w:val="20"/>
                <w:szCs w:val="20"/>
              </w:rPr>
              <w:t>7</w:t>
            </w:r>
            <w:r w:rsidRPr="269BDAB6" w:rsidR="5A138B26">
              <w:rPr>
                <w:b w:val="1"/>
                <w:bCs w:val="1"/>
                <w:sz w:val="20"/>
                <w:szCs w:val="20"/>
              </w:rPr>
              <w:t>%) and Maths (</w:t>
            </w:r>
            <w:r w:rsidRPr="269BDAB6" w:rsidR="1FBB6514">
              <w:rPr>
                <w:b w:val="1"/>
                <w:bCs w:val="1"/>
                <w:sz w:val="20"/>
                <w:szCs w:val="20"/>
              </w:rPr>
              <w:t>58</w:t>
            </w:r>
            <w:r w:rsidRPr="269BDAB6" w:rsidR="5A138B26">
              <w:rPr>
                <w:b w:val="1"/>
                <w:bCs w:val="1"/>
                <w:sz w:val="20"/>
                <w:szCs w:val="20"/>
              </w:rPr>
              <w:t>%).</w:t>
            </w:r>
            <w:r w:rsidRPr="269BDAB6" w:rsidR="49292AB6">
              <w:rPr>
                <w:b w:val="1"/>
                <w:bCs w:val="1"/>
                <w:sz w:val="20"/>
                <w:szCs w:val="20"/>
              </w:rPr>
              <w:t xml:space="preserve"> Combined = </w:t>
            </w:r>
            <w:r w:rsidRPr="269BDAB6" w:rsidR="1FBB6514">
              <w:rPr>
                <w:b w:val="1"/>
                <w:bCs w:val="1"/>
                <w:sz w:val="20"/>
                <w:szCs w:val="20"/>
              </w:rPr>
              <w:t>47</w:t>
            </w:r>
            <w:r w:rsidRPr="269BDAB6" w:rsidR="49292AB6">
              <w:rPr>
                <w:b w:val="1"/>
                <w:bCs w:val="1"/>
                <w:sz w:val="20"/>
                <w:szCs w:val="20"/>
              </w:rPr>
              <w:t xml:space="preserve">% </w:t>
            </w:r>
          </w:p>
          <w:p w:rsidRPr="003B7691" w:rsidR="00B13C7F" w:rsidP="269BDAB6" w:rsidRDefault="1B763382" w14:paraId="505B0BEB" w14:textId="017A7BCB">
            <w:pPr>
              <w:pStyle w:val="Normal0"/>
              <w:spacing w:before="120"/>
              <w:rPr>
                <w:b w:val="1"/>
                <w:bCs w:val="1"/>
                <w:sz w:val="20"/>
                <w:szCs w:val="20"/>
              </w:rPr>
            </w:pPr>
            <w:r w:rsidRPr="269BDAB6" w:rsidR="49292AB6">
              <w:rPr>
                <w:b w:val="1"/>
                <w:bCs w:val="1"/>
                <w:sz w:val="20"/>
                <w:szCs w:val="20"/>
              </w:rPr>
              <w:t xml:space="preserve">GDS Combined = </w:t>
            </w:r>
            <w:r w:rsidRPr="269BDAB6" w:rsidR="1FBB6514">
              <w:rPr>
                <w:b w:val="1"/>
                <w:bCs w:val="1"/>
                <w:sz w:val="20"/>
                <w:szCs w:val="20"/>
              </w:rPr>
              <w:t>3</w:t>
            </w:r>
            <w:r w:rsidRPr="269BDAB6" w:rsidR="49292AB6">
              <w:rPr>
                <w:b w:val="1"/>
                <w:bCs w:val="1"/>
                <w:sz w:val="20"/>
                <w:szCs w:val="20"/>
              </w:rPr>
              <w:t>%</w:t>
            </w:r>
          </w:p>
          <w:p w:rsidRPr="003B7691" w:rsidR="00B13C7F" w:rsidP="269BDAB6" w:rsidRDefault="1F8886EF" w14:paraId="7E632A63" w14:textId="36767FB0">
            <w:pPr>
              <w:pStyle w:val="Normal0"/>
              <w:spacing w:before="120"/>
              <w:rPr>
                <w:sz w:val="20"/>
                <w:szCs w:val="20"/>
              </w:rPr>
            </w:pPr>
            <w:r w:rsidRPr="269BDAB6" w:rsidR="23EBAB17">
              <w:rPr>
                <w:sz w:val="20"/>
                <w:szCs w:val="20"/>
              </w:rPr>
              <w:t xml:space="preserve">PP </w:t>
            </w:r>
            <w:r w:rsidRPr="269BDAB6" w:rsidR="7ABEF239">
              <w:rPr>
                <w:sz w:val="20"/>
                <w:szCs w:val="20"/>
              </w:rPr>
              <w:t xml:space="preserve">Reading – </w:t>
            </w:r>
            <w:r w:rsidRPr="269BDAB6" w:rsidR="1FBB6514">
              <w:rPr>
                <w:sz w:val="20"/>
                <w:szCs w:val="20"/>
              </w:rPr>
              <w:t>4</w:t>
            </w:r>
            <w:r w:rsidRPr="269BDAB6" w:rsidR="2D0DC231">
              <w:rPr>
                <w:sz w:val="20"/>
                <w:szCs w:val="20"/>
              </w:rPr>
              <w:t>7</w:t>
            </w:r>
            <w:r w:rsidRPr="269BDAB6" w:rsidR="7ABEF239">
              <w:rPr>
                <w:sz w:val="20"/>
                <w:szCs w:val="20"/>
              </w:rPr>
              <w:t xml:space="preserve">% </w:t>
            </w:r>
            <w:r w:rsidRPr="269BDAB6" w:rsidR="4331FCC1">
              <w:rPr>
                <w:sz w:val="20"/>
                <w:szCs w:val="20"/>
              </w:rPr>
              <w:t>met the expected standard</w:t>
            </w:r>
            <w:r w:rsidRPr="269BDAB6" w:rsidR="2D0DC231">
              <w:rPr>
                <w:sz w:val="20"/>
                <w:szCs w:val="20"/>
              </w:rPr>
              <w:t xml:space="preserve"> or above</w:t>
            </w:r>
            <w:r w:rsidRPr="269BDAB6" w:rsidR="4331FCC1">
              <w:rPr>
                <w:sz w:val="20"/>
                <w:szCs w:val="20"/>
              </w:rPr>
              <w:t xml:space="preserve">. </w:t>
            </w:r>
            <w:r w:rsidRPr="269BDAB6" w:rsidR="1FBB6514">
              <w:rPr>
                <w:sz w:val="20"/>
                <w:szCs w:val="20"/>
              </w:rPr>
              <w:t>8</w:t>
            </w:r>
            <w:r w:rsidRPr="269BDAB6" w:rsidR="4331FCC1">
              <w:rPr>
                <w:sz w:val="20"/>
                <w:szCs w:val="20"/>
              </w:rPr>
              <w:t xml:space="preserve"> pupils did not reach the expected standard</w:t>
            </w:r>
            <w:r w:rsidRPr="269BDAB6" w:rsidR="790A84BD">
              <w:rPr>
                <w:sz w:val="20"/>
                <w:szCs w:val="20"/>
              </w:rPr>
              <w:t xml:space="preserve">, </w:t>
            </w:r>
            <w:r w:rsidRPr="269BDAB6" w:rsidR="2D0DC231">
              <w:rPr>
                <w:sz w:val="20"/>
                <w:szCs w:val="20"/>
              </w:rPr>
              <w:t>1 met GDS</w:t>
            </w:r>
          </w:p>
          <w:p w:rsidRPr="003B7691" w:rsidR="00B13C7F" w:rsidP="269BDAB6" w:rsidRDefault="361139B3" w14:paraId="05575E80" w14:textId="28B4D014">
            <w:pPr>
              <w:pStyle w:val="Normal0"/>
              <w:spacing w:before="120"/>
              <w:rPr>
                <w:sz w:val="20"/>
                <w:szCs w:val="20"/>
              </w:rPr>
            </w:pPr>
            <w:r w:rsidRPr="269BDAB6" w:rsidR="52CDC1D5">
              <w:rPr>
                <w:sz w:val="20"/>
                <w:szCs w:val="20"/>
              </w:rPr>
              <w:t xml:space="preserve">Non-PP Reading – </w:t>
            </w:r>
            <w:r w:rsidRPr="269BDAB6" w:rsidR="33641871">
              <w:rPr>
                <w:sz w:val="20"/>
                <w:szCs w:val="20"/>
              </w:rPr>
              <w:t>46</w:t>
            </w:r>
            <w:r w:rsidRPr="269BDAB6" w:rsidR="52CDC1D5">
              <w:rPr>
                <w:sz w:val="20"/>
                <w:szCs w:val="20"/>
              </w:rPr>
              <w:t>% met the expected standard</w:t>
            </w:r>
            <w:r w:rsidRPr="269BDAB6" w:rsidR="33641871">
              <w:rPr>
                <w:sz w:val="20"/>
                <w:szCs w:val="20"/>
              </w:rPr>
              <w:t>. 13% met GDS</w:t>
            </w:r>
          </w:p>
          <w:p w:rsidRPr="003B7691" w:rsidR="00B13C7F" w:rsidP="269BDAB6" w:rsidRDefault="16922B11" w14:paraId="43C1DD92" w14:textId="10F7955E">
            <w:pPr>
              <w:pStyle w:val="Normal0"/>
              <w:spacing w:before="120"/>
              <w:rPr>
                <w:b w:val="1"/>
                <w:bCs w:val="1"/>
                <w:sz w:val="20"/>
                <w:szCs w:val="20"/>
              </w:rPr>
            </w:pPr>
            <w:r w:rsidRPr="269BDAB6" w:rsidR="214F7CE6">
              <w:rPr>
                <w:b w:val="1"/>
                <w:bCs w:val="1"/>
                <w:sz w:val="20"/>
                <w:szCs w:val="20"/>
              </w:rPr>
              <w:t xml:space="preserve">PP </w:t>
            </w:r>
            <w:r w:rsidRPr="269BDAB6" w:rsidR="7DAE6247">
              <w:rPr>
                <w:b w:val="1"/>
                <w:bCs w:val="1"/>
                <w:sz w:val="20"/>
                <w:szCs w:val="20"/>
              </w:rPr>
              <w:t xml:space="preserve">Maths - </w:t>
            </w:r>
            <w:r w:rsidRPr="269BDAB6" w:rsidR="33641871">
              <w:rPr>
                <w:b w:val="1"/>
                <w:bCs w:val="1"/>
                <w:sz w:val="20"/>
                <w:szCs w:val="20"/>
              </w:rPr>
              <w:t>47</w:t>
            </w:r>
            <w:r w:rsidRPr="269BDAB6" w:rsidR="29DE2590">
              <w:rPr>
                <w:b w:val="1"/>
                <w:bCs w:val="1"/>
                <w:sz w:val="20"/>
                <w:szCs w:val="20"/>
              </w:rPr>
              <w:t>% met the expected standard for Maths</w:t>
            </w:r>
            <w:r w:rsidRPr="269BDAB6" w:rsidR="71A06C67">
              <w:rPr>
                <w:b w:val="1"/>
                <w:bCs w:val="1"/>
                <w:sz w:val="20"/>
                <w:szCs w:val="20"/>
              </w:rPr>
              <w:t xml:space="preserve">, </w:t>
            </w:r>
            <w:r w:rsidRPr="269BDAB6" w:rsidR="33641871">
              <w:rPr>
                <w:b w:val="1"/>
                <w:bCs w:val="1"/>
                <w:sz w:val="20"/>
                <w:szCs w:val="20"/>
              </w:rPr>
              <w:t xml:space="preserve">13% (2 pupils) </w:t>
            </w:r>
            <w:r w:rsidRPr="269BDAB6" w:rsidR="71A06C67">
              <w:rPr>
                <w:b w:val="1"/>
                <w:bCs w:val="1"/>
                <w:sz w:val="20"/>
                <w:szCs w:val="20"/>
              </w:rPr>
              <w:t>reached GDS.</w:t>
            </w:r>
          </w:p>
          <w:p w:rsidRPr="003B7691" w:rsidR="00B13C7F" w:rsidP="269BDAB6" w:rsidRDefault="63B7B846" w14:paraId="583950F9" w14:textId="4476A06B">
            <w:pPr>
              <w:pStyle w:val="Normal0"/>
              <w:spacing w:before="120"/>
              <w:rPr>
                <w:sz w:val="20"/>
                <w:szCs w:val="20"/>
              </w:rPr>
            </w:pPr>
            <w:r w:rsidRPr="269BDAB6" w:rsidR="46853C77">
              <w:rPr>
                <w:b w:val="1"/>
                <w:bCs w:val="1"/>
                <w:sz w:val="20"/>
                <w:szCs w:val="20"/>
              </w:rPr>
              <w:t>Non-PP Maths</w:t>
            </w:r>
            <w:r w:rsidRPr="269BDAB6" w:rsidR="1BAE1F2D">
              <w:rPr>
                <w:b w:val="1"/>
                <w:bCs w:val="1"/>
                <w:sz w:val="20"/>
                <w:szCs w:val="20"/>
              </w:rPr>
              <w:t xml:space="preserve"> </w:t>
            </w:r>
            <w:r w:rsidRPr="269BDAB6" w:rsidR="1BAE1F2D">
              <w:rPr>
                <w:sz w:val="20"/>
                <w:szCs w:val="20"/>
              </w:rPr>
              <w:t xml:space="preserve">– </w:t>
            </w:r>
            <w:r w:rsidRPr="269BDAB6" w:rsidR="33641871">
              <w:rPr>
                <w:b w:val="1"/>
                <w:bCs w:val="1"/>
                <w:sz w:val="20"/>
                <w:szCs w:val="20"/>
              </w:rPr>
              <w:t>46</w:t>
            </w:r>
            <w:r w:rsidRPr="269BDAB6" w:rsidR="22782908">
              <w:rPr>
                <w:b w:val="1"/>
                <w:bCs w:val="1"/>
                <w:sz w:val="20"/>
                <w:szCs w:val="20"/>
              </w:rPr>
              <w:t>% me</w:t>
            </w:r>
            <w:r w:rsidRPr="269BDAB6" w:rsidR="6EC1351F">
              <w:rPr>
                <w:b w:val="1"/>
                <w:bCs w:val="1"/>
                <w:sz w:val="20"/>
                <w:szCs w:val="20"/>
              </w:rPr>
              <w:t>t</w:t>
            </w:r>
            <w:r w:rsidRPr="269BDAB6" w:rsidR="22782908">
              <w:rPr>
                <w:b w:val="1"/>
                <w:bCs w:val="1"/>
                <w:sz w:val="20"/>
                <w:szCs w:val="20"/>
              </w:rPr>
              <w:t xml:space="preserve"> the expected standard for Maths</w:t>
            </w:r>
            <w:r w:rsidRPr="269BDAB6" w:rsidR="33641871">
              <w:rPr>
                <w:b w:val="1"/>
                <w:bCs w:val="1"/>
                <w:sz w:val="20"/>
                <w:szCs w:val="20"/>
              </w:rPr>
              <w:t xml:space="preserve">. 8% (1 </w:t>
            </w:r>
            <w:r w:rsidRPr="269BDAB6" w:rsidR="33641871">
              <w:rPr>
                <w:b w:val="1"/>
                <w:bCs w:val="1"/>
                <w:sz w:val="20"/>
                <w:szCs w:val="20"/>
              </w:rPr>
              <w:t>pupil)  met</w:t>
            </w:r>
            <w:r w:rsidRPr="269BDAB6" w:rsidR="33641871">
              <w:rPr>
                <w:b w:val="1"/>
                <w:bCs w:val="1"/>
                <w:sz w:val="20"/>
                <w:szCs w:val="20"/>
              </w:rPr>
              <w:t xml:space="preserve"> GDS</w:t>
            </w:r>
          </w:p>
          <w:p w:rsidRPr="003B7691" w:rsidR="00B13C7F" w:rsidP="269BDAB6" w:rsidRDefault="639190CF" w14:paraId="3A487803" w14:textId="00D30A5E">
            <w:pPr>
              <w:pStyle w:val="Normal0"/>
              <w:spacing w:before="120"/>
              <w:rPr>
                <w:sz w:val="20"/>
                <w:szCs w:val="20"/>
              </w:rPr>
            </w:pPr>
            <w:r w:rsidRPr="269BDAB6" w:rsidR="214CE7BB">
              <w:rPr>
                <w:sz w:val="20"/>
                <w:szCs w:val="20"/>
              </w:rPr>
              <w:t xml:space="preserve">PP Writing - </w:t>
            </w:r>
            <w:r w:rsidRPr="269BDAB6" w:rsidR="2D0DC231">
              <w:rPr>
                <w:sz w:val="20"/>
                <w:szCs w:val="20"/>
              </w:rPr>
              <w:t>53</w:t>
            </w:r>
            <w:r w:rsidRPr="269BDAB6" w:rsidR="29DE2590">
              <w:rPr>
                <w:sz w:val="20"/>
                <w:szCs w:val="20"/>
              </w:rPr>
              <w:t>% met the expected standard for Writing</w:t>
            </w:r>
          </w:p>
          <w:p w:rsidRPr="003B7691" w:rsidR="00B13C7F" w:rsidP="269BDAB6" w:rsidRDefault="63AB9CFA" w14:paraId="74A838D2" w14:textId="573275A8">
            <w:pPr>
              <w:pStyle w:val="Normal0"/>
              <w:spacing w:before="120"/>
              <w:rPr>
                <w:sz w:val="20"/>
                <w:szCs w:val="20"/>
              </w:rPr>
            </w:pPr>
            <w:r w:rsidRPr="269BDAB6" w:rsidR="3A74F568">
              <w:rPr>
                <w:sz w:val="20"/>
                <w:szCs w:val="20"/>
              </w:rPr>
              <w:t xml:space="preserve">Non-PP Writing – </w:t>
            </w:r>
            <w:r w:rsidRPr="269BDAB6" w:rsidR="33641871">
              <w:rPr>
                <w:sz w:val="20"/>
                <w:szCs w:val="20"/>
              </w:rPr>
              <w:t>63</w:t>
            </w:r>
            <w:r w:rsidRPr="269BDAB6" w:rsidR="3A74F568">
              <w:rPr>
                <w:sz w:val="20"/>
                <w:szCs w:val="20"/>
              </w:rPr>
              <w:t>% met the expected standard for Writing.</w:t>
            </w:r>
            <w:r w:rsidRPr="269BDAB6" w:rsidR="2D0DC231">
              <w:rPr>
                <w:sz w:val="20"/>
                <w:szCs w:val="20"/>
              </w:rPr>
              <w:t xml:space="preserve"> </w:t>
            </w:r>
            <w:r w:rsidRPr="269BDAB6" w:rsidR="33641871">
              <w:rPr>
                <w:sz w:val="20"/>
                <w:szCs w:val="20"/>
              </w:rPr>
              <w:t>13% {</w:t>
            </w:r>
            <w:r w:rsidRPr="269BDAB6" w:rsidR="2D0DC231">
              <w:rPr>
                <w:sz w:val="20"/>
                <w:szCs w:val="20"/>
              </w:rPr>
              <w:t>3</w:t>
            </w:r>
            <w:r w:rsidRPr="269BDAB6" w:rsidR="33641871">
              <w:rPr>
                <w:sz w:val="20"/>
                <w:szCs w:val="20"/>
              </w:rPr>
              <w:t xml:space="preserve"> pupils)</w:t>
            </w:r>
            <w:r w:rsidRPr="269BDAB6" w:rsidR="2D0DC231">
              <w:rPr>
                <w:sz w:val="20"/>
                <w:szCs w:val="20"/>
              </w:rPr>
              <w:t xml:space="preserve"> met GDS.</w:t>
            </w:r>
          </w:p>
          <w:p w:rsidR="003B7691" w:rsidP="649FD81E" w:rsidRDefault="003B7691" w14:paraId="00000084" w14:textId="5E6F477A">
            <w:pPr>
              <w:pStyle w:val="Normal0"/>
              <w:spacing w:before="120"/>
              <w:rPr>
                <w:sz w:val="20"/>
                <w:szCs w:val="20"/>
              </w:rPr>
            </w:pPr>
            <w:r w:rsidRPr="269BDAB6" w:rsidR="33641871">
              <w:rPr>
                <w:sz w:val="20"/>
                <w:szCs w:val="20"/>
              </w:rPr>
              <w:t>26.7</w:t>
            </w:r>
            <w:r w:rsidRPr="269BDAB6" w:rsidR="500557E5">
              <w:rPr>
                <w:sz w:val="20"/>
                <w:szCs w:val="20"/>
              </w:rPr>
              <w:t>% of PP children had SEND needs.</w:t>
            </w:r>
            <w:r w:rsidRPr="269BDAB6" w:rsidR="500557E5">
              <w:rPr>
                <w:sz w:val="20"/>
                <w:szCs w:val="20"/>
              </w:rPr>
              <w:t xml:space="preserve"> National was 16%</w:t>
            </w:r>
            <w:r w:rsidRPr="269BDAB6" w:rsidR="500557E5">
              <w:rPr>
                <w:sz w:val="20"/>
                <w:szCs w:val="20"/>
              </w:rPr>
              <w:t xml:space="preserve">. </w:t>
            </w:r>
            <w:r w:rsidRPr="269BDAB6" w:rsidR="500557E5">
              <w:rPr>
                <w:sz w:val="20"/>
                <w:szCs w:val="20"/>
              </w:rPr>
              <w:t xml:space="preserve"> </w:t>
            </w:r>
            <w:r w:rsidRPr="269BDAB6" w:rsidR="500557E5">
              <w:rPr>
                <w:sz w:val="20"/>
                <w:szCs w:val="20"/>
              </w:rPr>
              <w:t>1 pupil was on an EHCP. PP children at Y6 had 6.8% absence rate – national was 6.3%.</w:t>
            </w:r>
          </w:p>
        </w:tc>
      </w:tr>
      <w:tr w:rsidR="76738F33" w:rsidTr="269BDAB6" w14:paraId="51381169"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D0266A" w:rsidR="54223BC6" w:rsidP="269BDAB6" w:rsidRDefault="47CC2678" w14:paraId="0B0ACBAB" w14:textId="51DE3FF5">
            <w:pPr>
              <w:pStyle w:val="Normal0"/>
              <w:rPr>
                <w:b w:val="1"/>
                <w:bCs w:val="1"/>
                <w:sz w:val="20"/>
                <w:szCs w:val="20"/>
              </w:rPr>
            </w:pPr>
            <w:r w:rsidRPr="269BDAB6" w:rsidR="0426163C">
              <w:rPr>
                <w:b w:val="1"/>
                <w:bCs w:val="1"/>
                <w:sz w:val="20"/>
                <w:szCs w:val="20"/>
              </w:rPr>
              <w:t>K</w:t>
            </w:r>
            <w:r w:rsidRPr="269BDAB6" w:rsidR="0426163C">
              <w:rPr>
                <w:b w:val="1"/>
                <w:bCs w:val="1"/>
                <w:sz w:val="20"/>
                <w:szCs w:val="20"/>
              </w:rPr>
              <w:t>S1 Outcomes:</w:t>
            </w:r>
            <w:r w:rsidRPr="269BDAB6" w:rsidR="0171897B">
              <w:rPr>
                <w:b w:val="1"/>
                <w:bCs w:val="1"/>
                <w:sz w:val="20"/>
                <w:szCs w:val="20"/>
              </w:rPr>
              <w:t xml:space="preserve"> </w:t>
            </w:r>
            <w:r w:rsidRPr="269BDAB6" w:rsidR="0171897B">
              <w:rPr>
                <w:sz w:val="20"/>
                <w:szCs w:val="20"/>
              </w:rPr>
              <w:t>There were 5</w:t>
            </w:r>
            <w:r w:rsidRPr="269BDAB6" w:rsidR="500557E5">
              <w:rPr>
                <w:sz w:val="20"/>
                <w:szCs w:val="20"/>
              </w:rPr>
              <w:t>6</w:t>
            </w:r>
            <w:r w:rsidRPr="269BDAB6" w:rsidR="0171897B">
              <w:rPr>
                <w:sz w:val="20"/>
                <w:szCs w:val="20"/>
              </w:rPr>
              <w:t xml:space="preserve"> children in the cohort last year, </w:t>
            </w:r>
            <w:r w:rsidRPr="269BDAB6" w:rsidR="500557E5">
              <w:rPr>
                <w:sz w:val="20"/>
                <w:szCs w:val="20"/>
              </w:rPr>
              <w:t>12</w:t>
            </w:r>
            <w:r w:rsidRPr="269BDAB6" w:rsidR="0171897B">
              <w:rPr>
                <w:sz w:val="20"/>
                <w:szCs w:val="20"/>
              </w:rPr>
              <w:t xml:space="preserve"> of whom were PP children. Percentages of those who reached the expected level were the following:</w:t>
            </w:r>
          </w:p>
          <w:p w:rsidRPr="00D0266A" w:rsidR="24FCEB5D" w:rsidP="269BDAB6" w:rsidRDefault="0A09355E" w14:paraId="051C2770" w14:textId="12407C76">
            <w:pPr>
              <w:pStyle w:val="Normal0"/>
              <w:rPr>
                <w:b w:val="1"/>
                <w:bCs w:val="1"/>
                <w:sz w:val="20"/>
                <w:szCs w:val="20"/>
              </w:rPr>
            </w:pPr>
            <w:r w:rsidRPr="269BDAB6" w:rsidR="0171897B">
              <w:rPr>
                <w:b w:val="1"/>
                <w:bCs w:val="1"/>
                <w:sz w:val="20"/>
                <w:szCs w:val="20"/>
              </w:rPr>
              <w:t>Reading (</w:t>
            </w:r>
            <w:r w:rsidRPr="269BDAB6" w:rsidR="500557E5">
              <w:rPr>
                <w:b w:val="1"/>
                <w:bCs w:val="1"/>
                <w:sz w:val="20"/>
                <w:szCs w:val="20"/>
              </w:rPr>
              <w:t>46</w:t>
            </w:r>
            <w:r w:rsidRPr="269BDAB6" w:rsidR="0171897B">
              <w:rPr>
                <w:b w:val="1"/>
                <w:bCs w:val="1"/>
                <w:sz w:val="20"/>
                <w:szCs w:val="20"/>
              </w:rPr>
              <w:t>%), Writing (4</w:t>
            </w:r>
            <w:r w:rsidRPr="269BDAB6" w:rsidR="500557E5">
              <w:rPr>
                <w:b w:val="1"/>
                <w:bCs w:val="1"/>
                <w:sz w:val="20"/>
                <w:szCs w:val="20"/>
              </w:rPr>
              <w:t>5</w:t>
            </w:r>
            <w:r w:rsidRPr="269BDAB6" w:rsidR="0171897B">
              <w:rPr>
                <w:b w:val="1"/>
                <w:bCs w:val="1"/>
                <w:sz w:val="20"/>
                <w:szCs w:val="20"/>
              </w:rPr>
              <w:t>%) and Maths (</w:t>
            </w:r>
            <w:r w:rsidRPr="269BDAB6" w:rsidR="500557E5">
              <w:rPr>
                <w:b w:val="1"/>
                <w:bCs w:val="1"/>
                <w:sz w:val="20"/>
                <w:szCs w:val="20"/>
              </w:rPr>
              <w:t>63</w:t>
            </w:r>
            <w:r w:rsidRPr="269BDAB6" w:rsidR="0171897B">
              <w:rPr>
                <w:b w:val="1"/>
                <w:bCs w:val="1"/>
                <w:sz w:val="20"/>
                <w:szCs w:val="20"/>
              </w:rPr>
              <w:t>%).</w:t>
            </w:r>
          </w:p>
          <w:p w:rsidRPr="00D0266A" w:rsidR="2115D903" w:rsidP="269BDAB6" w:rsidRDefault="7D7E9E36" w14:paraId="24E15224" w14:textId="2918CE07">
            <w:pPr>
              <w:pStyle w:val="Normal0"/>
              <w:rPr>
                <w:b w:val="1"/>
                <w:bCs w:val="1"/>
                <w:sz w:val="20"/>
                <w:szCs w:val="20"/>
              </w:rPr>
            </w:pPr>
            <w:r w:rsidRPr="269BDAB6" w:rsidR="102D786C">
              <w:rPr>
                <w:b w:val="1"/>
                <w:bCs w:val="1"/>
                <w:sz w:val="20"/>
                <w:szCs w:val="20"/>
              </w:rPr>
              <w:t xml:space="preserve">PP </w:t>
            </w:r>
            <w:r w:rsidRPr="269BDAB6" w:rsidR="61DC4626">
              <w:rPr>
                <w:b w:val="1"/>
                <w:bCs w:val="1"/>
                <w:sz w:val="20"/>
                <w:szCs w:val="20"/>
              </w:rPr>
              <w:t>Reading</w:t>
            </w:r>
            <w:r w:rsidRPr="269BDAB6" w:rsidR="2DF40824">
              <w:rPr>
                <w:b w:val="1"/>
                <w:bCs w:val="1"/>
                <w:sz w:val="20"/>
                <w:szCs w:val="20"/>
              </w:rPr>
              <w:t xml:space="preserve"> – </w:t>
            </w:r>
            <w:r w:rsidRPr="269BDAB6" w:rsidR="500557E5">
              <w:rPr>
                <w:b w:val="1"/>
                <w:bCs w:val="1"/>
                <w:sz w:val="20"/>
                <w:szCs w:val="20"/>
              </w:rPr>
              <w:t>8</w:t>
            </w:r>
            <w:r w:rsidRPr="269BDAB6" w:rsidR="2DF40824">
              <w:rPr>
                <w:b w:val="1"/>
                <w:bCs w:val="1"/>
                <w:sz w:val="20"/>
                <w:szCs w:val="20"/>
              </w:rPr>
              <w:t xml:space="preserve">% met the expected standard last year. </w:t>
            </w:r>
            <w:r w:rsidRPr="269BDAB6" w:rsidR="000F360C">
              <w:rPr>
                <w:b w:val="1"/>
                <w:bCs w:val="1"/>
                <w:sz w:val="20"/>
                <w:szCs w:val="20"/>
              </w:rPr>
              <w:t>8% GDS. – 25% no data</w:t>
            </w:r>
          </w:p>
          <w:p w:rsidRPr="00D0266A" w:rsidR="48D6A769" w:rsidP="269BDAB6" w:rsidRDefault="7061A641" w14:paraId="11D99FA7" w14:textId="1644BB2E">
            <w:pPr>
              <w:pStyle w:val="Normal0"/>
              <w:rPr>
                <w:b w:val="1"/>
                <w:bCs w:val="1"/>
                <w:sz w:val="20"/>
                <w:szCs w:val="20"/>
              </w:rPr>
            </w:pPr>
            <w:r w:rsidRPr="269BDAB6" w:rsidR="0429552F">
              <w:rPr>
                <w:b w:val="1"/>
                <w:bCs w:val="1"/>
                <w:sz w:val="20"/>
                <w:szCs w:val="20"/>
              </w:rPr>
              <w:t>Non- PP Reading</w:t>
            </w:r>
            <w:r w:rsidRPr="269BDAB6" w:rsidR="4706EDCE">
              <w:rPr>
                <w:b w:val="1"/>
                <w:bCs w:val="1"/>
                <w:sz w:val="20"/>
                <w:szCs w:val="20"/>
              </w:rPr>
              <w:t xml:space="preserve"> – </w:t>
            </w:r>
            <w:r w:rsidRPr="269BDAB6" w:rsidR="500557E5">
              <w:rPr>
                <w:b w:val="1"/>
                <w:bCs w:val="1"/>
                <w:sz w:val="20"/>
                <w:szCs w:val="20"/>
              </w:rPr>
              <w:t>17</w:t>
            </w:r>
            <w:r w:rsidRPr="269BDAB6" w:rsidR="4706EDCE">
              <w:rPr>
                <w:b w:val="1"/>
                <w:bCs w:val="1"/>
                <w:sz w:val="20"/>
                <w:szCs w:val="20"/>
              </w:rPr>
              <w:t>% met the expected standard.</w:t>
            </w:r>
            <w:r w:rsidRPr="269BDAB6" w:rsidR="000F360C">
              <w:rPr>
                <w:b w:val="1"/>
                <w:bCs w:val="1"/>
                <w:sz w:val="20"/>
                <w:szCs w:val="20"/>
              </w:rPr>
              <w:t xml:space="preserve"> 13% GDS – 19% no data</w:t>
            </w:r>
          </w:p>
          <w:p w:rsidRPr="00D0266A" w:rsidR="720F51D7" w:rsidP="269BDAB6" w:rsidRDefault="6FFD8ECC" w14:paraId="41638C62" w14:textId="18671520">
            <w:pPr>
              <w:pStyle w:val="Normal0"/>
              <w:rPr>
                <w:sz w:val="20"/>
                <w:szCs w:val="20"/>
              </w:rPr>
            </w:pPr>
            <w:r w:rsidRPr="269BDAB6" w:rsidR="7B24FC19">
              <w:rPr>
                <w:sz w:val="20"/>
                <w:szCs w:val="20"/>
              </w:rPr>
              <w:t xml:space="preserve">PP </w:t>
            </w:r>
            <w:r w:rsidRPr="269BDAB6" w:rsidR="2DF40824">
              <w:rPr>
                <w:sz w:val="20"/>
                <w:szCs w:val="20"/>
              </w:rPr>
              <w:t xml:space="preserve">Maths – </w:t>
            </w:r>
            <w:r w:rsidRPr="269BDAB6" w:rsidR="000F360C">
              <w:rPr>
                <w:sz w:val="20"/>
                <w:szCs w:val="20"/>
              </w:rPr>
              <w:t>25</w:t>
            </w:r>
            <w:r w:rsidRPr="269BDAB6" w:rsidR="2DF40824">
              <w:rPr>
                <w:sz w:val="20"/>
                <w:szCs w:val="20"/>
              </w:rPr>
              <w:t xml:space="preserve">% met the expected standard last year. </w:t>
            </w:r>
          </w:p>
          <w:p w:rsidRPr="00D0266A" w:rsidR="51B4CA25" w:rsidP="269BDAB6" w:rsidRDefault="31ED757E" w14:paraId="11F956F8" w14:textId="01ABD65F">
            <w:pPr>
              <w:pStyle w:val="Normal0"/>
              <w:rPr>
                <w:sz w:val="20"/>
                <w:szCs w:val="20"/>
              </w:rPr>
            </w:pPr>
            <w:r w:rsidRPr="269BDAB6" w:rsidR="748D1B36">
              <w:rPr>
                <w:sz w:val="20"/>
                <w:szCs w:val="20"/>
              </w:rPr>
              <w:t xml:space="preserve">Non-PP Maths – </w:t>
            </w:r>
            <w:r w:rsidRPr="269BDAB6" w:rsidR="000F360C">
              <w:rPr>
                <w:sz w:val="20"/>
                <w:szCs w:val="20"/>
              </w:rPr>
              <w:t>4</w:t>
            </w:r>
            <w:r w:rsidRPr="269BDAB6" w:rsidR="748D1B36">
              <w:rPr>
                <w:sz w:val="20"/>
                <w:szCs w:val="20"/>
              </w:rPr>
              <w:t>3% met the expected standard.</w:t>
            </w:r>
            <w:r w:rsidRPr="269BDAB6" w:rsidR="000F360C">
              <w:rPr>
                <w:sz w:val="20"/>
                <w:szCs w:val="20"/>
              </w:rPr>
              <w:t xml:space="preserve"> 9% GDS. 17% no data</w:t>
            </w:r>
          </w:p>
          <w:p w:rsidRPr="00D0266A" w:rsidR="1682DE7C" w:rsidP="269BDAB6" w:rsidRDefault="452BED5A" w14:paraId="3136ECDB" w14:textId="5141F1E5">
            <w:pPr>
              <w:pStyle w:val="Normal0"/>
              <w:rPr>
                <w:sz w:val="20"/>
                <w:szCs w:val="20"/>
              </w:rPr>
            </w:pPr>
            <w:r w:rsidRPr="269BDAB6" w:rsidR="02F4CE8D">
              <w:rPr>
                <w:sz w:val="20"/>
                <w:szCs w:val="20"/>
              </w:rPr>
              <w:t xml:space="preserve">PP </w:t>
            </w:r>
            <w:r w:rsidRPr="269BDAB6" w:rsidR="2DF40824">
              <w:rPr>
                <w:sz w:val="20"/>
                <w:szCs w:val="20"/>
              </w:rPr>
              <w:t xml:space="preserve">Writing – </w:t>
            </w:r>
            <w:r w:rsidRPr="269BDAB6" w:rsidR="000F360C">
              <w:rPr>
                <w:sz w:val="20"/>
                <w:szCs w:val="20"/>
              </w:rPr>
              <w:t>17</w:t>
            </w:r>
            <w:r w:rsidRPr="269BDAB6" w:rsidR="2DF40824">
              <w:rPr>
                <w:sz w:val="20"/>
                <w:szCs w:val="20"/>
              </w:rPr>
              <w:t>% met the expected standard last year.</w:t>
            </w:r>
          </w:p>
          <w:p w:rsidRPr="00D0266A" w:rsidR="2BB4FA53" w:rsidP="269BDAB6" w:rsidRDefault="02E24C2D" w14:paraId="28C7DD20" w14:textId="641D15B2">
            <w:pPr>
              <w:pStyle w:val="Normal0"/>
              <w:rPr>
                <w:sz w:val="20"/>
                <w:szCs w:val="20"/>
              </w:rPr>
            </w:pPr>
            <w:r w:rsidRPr="269BDAB6" w:rsidR="5280BAB0">
              <w:rPr>
                <w:sz w:val="20"/>
                <w:szCs w:val="20"/>
              </w:rPr>
              <w:t>Non-PP Writing – 4</w:t>
            </w:r>
            <w:r w:rsidRPr="269BDAB6" w:rsidR="000F360C">
              <w:rPr>
                <w:sz w:val="20"/>
                <w:szCs w:val="20"/>
              </w:rPr>
              <w:t>3</w:t>
            </w:r>
            <w:r w:rsidRPr="269BDAB6" w:rsidR="5280BAB0">
              <w:rPr>
                <w:sz w:val="20"/>
                <w:szCs w:val="20"/>
              </w:rPr>
              <w:t xml:space="preserve">% met the expected standard. </w:t>
            </w:r>
            <w:r w:rsidRPr="269BDAB6" w:rsidR="000F360C">
              <w:rPr>
                <w:sz w:val="20"/>
                <w:szCs w:val="20"/>
              </w:rPr>
              <w:t>6% no data</w:t>
            </w:r>
          </w:p>
          <w:p w:rsidR="0891F52F" w:rsidP="649FD81E" w:rsidRDefault="08491669" w14:paraId="790FFD5C" w14:textId="18229920">
            <w:pPr>
              <w:pStyle w:val="Normal0"/>
              <w:rPr>
                <w:sz w:val="20"/>
                <w:szCs w:val="20"/>
              </w:rPr>
            </w:pPr>
            <w:r w:rsidRPr="269BDAB6" w:rsidR="1AEB71AE">
              <w:rPr>
                <w:sz w:val="20"/>
                <w:szCs w:val="20"/>
              </w:rPr>
              <w:t>One child in the cohort has high SEND needs – her attendance last year was low</w:t>
            </w:r>
            <w:r w:rsidRPr="269BDAB6" w:rsidR="6E7CB3EC">
              <w:rPr>
                <w:sz w:val="20"/>
                <w:szCs w:val="20"/>
              </w:rPr>
              <w:t>.</w:t>
            </w:r>
            <w:r w:rsidRPr="269BDAB6" w:rsidR="6E7CB3EC">
              <w:rPr>
                <w:sz w:val="20"/>
                <w:szCs w:val="20"/>
              </w:rPr>
              <w:t xml:space="preserve"> </w:t>
            </w:r>
          </w:p>
        </w:tc>
      </w:tr>
      <w:tr w:rsidR="76738F33" w:rsidTr="269BDAB6" w14:paraId="2119ABA0" w14:textId="77777777">
        <w:trPr>
          <w:trHeight w:val="2204"/>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711" w:rsidR="192774CE" w:rsidP="269BDAB6" w:rsidRDefault="192774CE" w14:paraId="03365A1F" w14:textId="04B2A660">
            <w:pPr>
              <w:pStyle w:val="Normal0"/>
              <w:rPr>
                <w:i w:val="1"/>
                <w:iCs w:val="1"/>
              </w:rPr>
            </w:pPr>
            <w:r w:rsidRPr="269BDAB6" w:rsidR="1E9AD49A">
              <w:rPr>
                <w:b w:val="1"/>
                <w:bCs w:val="1"/>
                <w:i w:val="1"/>
                <w:iCs w:val="1"/>
              </w:rPr>
              <w:t>EYFS Outcomes</w:t>
            </w:r>
          </w:p>
          <w:p w:rsidR="192774CE" w:rsidP="649FD81E" w:rsidRDefault="26406E33" w14:paraId="109BD88D" w14:textId="3BEBBD34">
            <w:pPr>
              <w:pStyle w:val="Normal0"/>
              <w:rPr>
                <w:sz w:val="20"/>
                <w:szCs w:val="20"/>
              </w:rPr>
            </w:pPr>
            <w:r w:rsidRPr="269BDAB6" w:rsidR="4F5AE1B7">
              <w:rPr>
                <w:sz w:val="20"/>
                <w:szCs w:val="20"/>
              </w:rPr>
              <w:t xml:space="preserve">There were </w:t>
            </w:r>
            <w:r w:rsidRPr="269BDAB6" w:rsidR="000F360C">
              <w:rPr>
                <w:sz w:val="20"/>
                <w:szCs w:val="20"/>
              </w:rPr>
              <w:t>4</w:t>
            </w:r>
            <w:r w:rsidRPr="269BDAB6" w:rsidR="4F5AE1B7">
              <w:rPr>
                <w:sz w:val="20"/>
                <w:szCs w:val="20"/>
              </w:rPr>
              <w:t xml:space="preserve"> PP children in the cohort last year, </w:t>
            </w:r>
            <w:r w:rsidRPr="269BDAB6" w:rsidR="000F360C">
              <w:rPr>
                <w:sz w:val="20"/>
                <w:szCs w:val="20"/>
              </w:rPr>
              <w:t>75</w:t>
            </w:r>
            <w:r w:rsidRPr="269BDAB6" w:rsidR="4F5AE1B7">
              <w:rPr>
                <w:sz w:val="20"/>
                <w:szCs w:val="20"/>
              </w:rPr>
              <w:t>% of whom reached their GLD.</w:t>
            </w:r>
            <w:r w:rsidRPr="269BDAB6" w:rsidR="2B139360">
              <w:rPr>
                <w:sz w:val="20"/>
                <w:szCs w:val="20"/>
              </w:rPr>
              <w:t xml:space="preserve"> One child in this cohort </w:t>
            </w:r>
            <w:r w:rsidRPr="269BDAB6" w:rsidR="1C495FC4">
              <w:rPr>
                <w:sz w:val="20"/>
                <w:szCs w:val="20"/>
              </w:rPr>
              <w:t>has significant</w:t>
            </w:r>
            <w:r w:rsidRPr="269BDAB6" w:rsidR="000F360C">
              <w:rPr>
                <w:sz w:val="20"/>
                <w:szCs w:val="20"/>
              </w:rPr>
              <w:t xml:space="preserve"> low attendance.</w:t>
            </w:r>
            <w:r w:rsidRPr="269BDAB6" w:rsidR="1C495FC4">
              <w:rPr>
                <w:sz w:val="20"/>
                <w:szCs w:val="20"/>
              </w:rPr>
              <w:t xml:space="preserve"> </w:t>
            </w:r>
            <w:r w:rsidRPr="269BDAB6" w:rsidR="220F5C1B">
              <w:rPr>
                <w:sz w:val="20"/>
                <w:szCs w:val="20"/>
              </w:rPr>
              <w:t>N</w:t>
            </w:r>
            <w:r w:rsidRPr="269BDAB6" w:rsidR="4F5AE1B7">
              <w:rPr>
                <w:sz w:val="20"/>
                <w:szCs w:val="20"/>
              </w:rPr>
              <w:t xml:space="preserve">on-PP children, </w:t>
            </w:r>
            <w:r w:rsidRPr="269BDAB6" w:rsidR="220F5C1B">
              <w:rPr>
                <w:sz w:val="20"/>
                <w:szCs w:val="20"/>
              </w:rPr>
              <w:t>69</w:t>
            </w:r>
            <w:r w:rsidRPr="269BDAB6" w:rsidR="4F5AE1B7">
              <w:rPr>
                <w:sz w:val="20"/>
                <w:szCs w:val="20"/>
              </w:rPr>
              <w:t>% of them reached their GLD</w:t>
            </w:r>
            <w:r w:rsidRPr="269BDAB6" w:rsidR="248BEFE2">
              <w:rPr>
                <w:sz w:val="20"/>
                <w:szCs w:val="20"/>
              </w:rPr>
              <w:t>.</w:t>
            </w:r>
          </w:p>
        </w:tc>
      </w:tr>
      <w:tr w:rsidR="76738F33" w:rsidTr="269BDAB6" w14:paraId="0329C0A1"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B6D1C28" w:rsidP="649FD81E" w:rsidRDefault="2C9C138B" w14:paraId="120C34A4" w14:textId="5B0C0B36">
            <w:pPr>
              <w:pStyle w:val="Normal0"/>
              <w:jc w:val="center"/>
              <w:rPr>
                <w:b/>
                <w:bCs/>
                <w:i/>
                <w:iCs/>
              </w:rPr>
            </w:pPr>
            <w:r w:rsidRPr="649FD81E">
              <w:rPr>
                <w:b/>
                <w:bCs/>
                <w:i/>
                <w:iCs/>
              </w:rPr>
              <w:t>Provision and Impact</w:t>
            </w:r>
          </w:p>
          <w:p w:rsidRPr="007A2E7A" w:rsidR="5B6D1C28" w:rsidP="269BDAB6" w:rsidRDefault="7BF6991E" w14:paraId="59941CA4" w14:textId="7C3655B1">
            <w:pPr>
              <w:pStyle w:val="Normal0"/>
              <w:rPr>
                <w:b w:val="1"/>
                <w:bCs w:val="1"/>
                <w:i w:val="1"/>
                <w:iCs w:val="1"/>
              </w:rPr>
            </w:pPr>
            <w:r w:rsidRPr="269BDAB6" w:rsidR="27545BB1">
              <w:rPr>
                <w:b w:val="1"/>
                <w:bCs w:val="1"/>
                <w:i w:val="1"/>
                <w:iCs w:val="1"/>
              </w:rPr>
              <w:t>Emotional Wellbeing</w:t>
            </w:r>
            <w:r w:rsidRPr="269BDAB6" w:rsidR="00FB2645">
              <w:rPr>
                <w:b w:val="1"/>
                <w:bCs w:val="1"/>
                <w:i w:val="1"/>
                <w:iCs w:val="1"/>
              </w:rPr>
              <w:t xml:space="preserve">- </w:t>
            </w:r>
            <w:r w:rsidRPr="269BDAB6" w:rsidR="00FB2645">
              <w:rPr>
                <w:b w:val="1"/>
                <w:bCs w:val="1"/>
                <w:i w:val="1"/>
                <w:iCs w:val="1"/>
              </w:rPr>
              <w:t xml:space="preserve">No data available </w:t>
            </w:r>
            <w:r w:rsidRPr="269BDAB6" w:rsidR="00FB2645">
              <w:rPr>
                <w:b w:val="1"/>
                <w:bCs w:val="1"/>
                <w:i w:val="1"/>
                <w:iCs w:val="1"/>
              </w:rPr>
              <w:t>at this time</w:t>
            </w:r>
          </w:p>
          <w:p w:rsidRPr="003D5FA1" w:rsidR="7312B126" w:rsidP="269BDAB6" w:rsidRDefault="12D3E4D8" w14:paraId="7E7CEBB9" w14:textId="65542D1F">
            <w:pPr>
              <w:pStyle w:val="Normal0"/>
              <w:rPr>
                <w:i w:val="1"/>
                <w:iCs w:val="1"/>
              </w:rPr>
            </w:pPr>
            <w:r w:rsidR="29114F87">
              <w:rPr/>
              <w:t xml:space="preserve">THRIVE </w:t>
            </w:r>
          </w:p>
          <w:p w:rsidRPr="003D5FA1" w:rsidR="5B6D1C28" w:rsidP="269BDAB6" w:rsidRDefault="32799483" w14:paraId="403F42D1" w14:textId="7A091C93">
            <w:pPr>
              <w:pStyle w:val="Normal0"/>
              <w:rPr>
                <w:sz w:val="20"/>
                <w:szCs w:val="20"/>
              </w:rPr>
            </w:pPr>
            <w:r w:rsidRPr="269BDAB6" w:rsidR="3F47146C">
              <w:rPr>
                <w:sz w:val="20"/>
                <w:szCs w:val="20"/>
              </w:rPr>
              <w:t xml:space="preserve">There was a significant investment in THRIVE last year to support the children's emotional wellbeing. 16 PP children were </w:t>
            </w:r>
            <w:r w:rsidRPr="269BDAB6" w:rsidR="3F47146C">
              <w:rPr>
                <w:sz w:val="20"/>
                <w:szCs w:val="20"/>
              </w:rPr>
              <w:t>identi</w:t>
            </w:r>
            <w:r w:rsidRPr="269BDAB6" w:rsidR="5620E022">
              <w:rPr>
                <w:sz w:val="20"/>
                <w:szCs w:val="20"/>
              </w:rPr>
              <w:t>fied</w:t>
            </w:r>
            <w:r w:rsidRPr="269BDAB6" w:rsidR="5620E022">
              <w:rPr>
                <w:sz w:val="20"/>
                <w:szCs w:val="20"/>
              </w:rPr>
              <w:t xml:space="preserve"> for emotional support with wellbeing. This information was collated by class teachers and parents also had to fill in an SDQ form alongside teacher judgements.</w:t>
            </w:r>
            <w:r w:rsidRPr="269BDAB6" w:rsidR="4E6FF94F">
              <w:rPr>
                <w:sz w:val="20"/>
                <w:szCs w:val="20"/>
              </w:rPr>
              <w:t xml:space="preserve"> Children received daily / weekly sessions with a 1:1 adult or small group, depending on where they came out on their THRIVE profile.</w:t>
            </w:r>
            <w:r w:rsidRPr="269BDAB6" w:rsidR="5620E022">
              <w:rPr>
                <w:sz w:val="20"/>
                <w:szCs w:val="20"/>
              </w:rPr>
              <w:t xml:space="preserve"> </w:t>
            </w:r>
            <w:r w:rsidRPr="269BDAB6" w:rsidR="3F47146C">
              <w:rPr>
                <w:sz w:val="20"/>
                <w:szCs w:val="20"/>
              </w:rPr>
              <w:t xml:space="preserve">8 made progress within their strand or above. 2 made no progress and 2 made progress </w:t>
            </w:r>
            <w:r w:rsidRPr="269BDAB6" w:rsidR="3F47146C">
              <w:rPr>
                <w:sz w:val="20"/>
                <w:szCs w:val="20"/>
              </w:rPr>
              <w:t>in to</w:t>
            </w:r>
            <w:r w:rsidRPr="269BDAB6" w:rsidR="3F47146C">
              <w:rPr>
                <w:sz w:val="20"/>
                <w:szCs w:val="20"/>
              </w:rPr>
              <w:t xml:space="preserve"> the next strand. 5</w:t>
            </w:r>
            <w:r w:rsidRPr="269BDAB6" w:rsidR="5283F777">
              <w:rPr>
                <w:sz w:val="20"/>
                <w:szCs w:val="20"/>
              </w:rPr>
              <w:t xml:space="preserve"> children are</w:t>
            </w:r>
            <w:r w:rsidRPr="269BDAB6" w:rsidR="3F47146C">
              <w:rPr>
                <w:sz w:val="20"/>
                <w:szCs w:val="20"/>
              </w:rPr>
              <w:t xml:space="preserve"> with data still to be confirmed. </w:t>
            </w:r>
          </w:p>
          <w:p w:rsidR="5B6D1C28" w:rsidP="649FD81E" w:rsidRDefault="10BE70F5" w14:paraId="7DAFE90A" w14:textId="6A952648">
            <w:pPr>
              <w:pStyle w:val="Normal0"/>
              <w:rPr>
                <w:sz w:val="20"/>
                <w:szCs w:val="20"/>
              </w:rPr>
            </w:pPr>
            <w:r w:rsidRPr="269BDAB6" w:rsidR="0CD9DB89">
              <w:rPr>
                <w:sz w:val="20"/>
                <w:szCs w:val="20"/>
              </w:rPr>
              <w:t>Behaviour of the children who have been taking part in THRIVE has improved significantly</w:t>
            </w:r>
            <w:r w:rsidRPr="269BDAB6" w:rsidR="09BBBF5E">
              <w:rPr>
                <w:sz w:val="20"/>
                <w:szCs w:val="20"/>
              </w:rPr>
              <w:t>. Evidence can be seen in behaviour logs where there are far less behavioural incidents.</w:t>
            </w:r>
            <w:r w:rsidRPr="269BDAB6" w:rsidR="09BBBF5E">
              <w:rPr>
                <w:sz w:val="20"/>
                <w:szCs w:val="20"/>
              </w:rPr>
              <w:t xml:space="preserve"> </w:t>
            </w:r>
          </w:p>
        </w:tc>
      </w:tr>
      <w:tr w:rsidR="6662FE04" w:rsidTr="269BDAB6" w14:paraId="11018B33"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CC43AB9" w:rsidP="2A6E2DBE" w:rsidRDefault="4CC43AB9" w14:paraId="3105BC5F" w14:textId="0F9326F0">
            <w:pPr>
              <w:pStyle w:val="Normal0"/>
              <w:rPr>
                <w:sz w:val="20"/>
                <w:szCs w:val="20"/>
              </w:rPr>
            </w:pPr>
            <w:r w:rsidRPr="269BDAB6" w:rsidR="7DED4732">
              <w:rPr>
                <w:b w:val="1"/>
                <w:bCs w:val="1"/>
                <w:i w:val="1"/>
                <w:iCs w:val="1"/>
              </w:rPr>
              <w:t xml:space="preserve">Phonics </w:t>
            </w:r>
            <w:r w:rsidRPr="269BDAB6" w:rsidR="11DDC2AF">
              <w:rPr>
                <w:b w:val="1"/>
                <w:bCs w:val="1"/>
                <w:i w:val="1"/>
                <w:iCs w:val="1"/>
              </w:rPr>
              <w:t xml:space="preserve">– </w:t>
            </w:r>
            <w:r w:rsidRPr="269BDAB6" w:rsidR="11DDC2AF">
              <w:rPr>
                <w:b w:val="1"/>
                <w:bCs w:val="1"/>
                <w:i w:val="1"/>
                <w:iCs w:val="1"/>
              </w:rPr>
              <w:t>2022-23 data and info</w:t>
            </w:r>
            <w:r w:rsidRPr="269BDAB6" w:rsidR="11DDC2AF">
              <w:rPr>
                <w:b w:val="1"/>
                <w:bCs w:val="1"/>
                <w:i w:val="1"/>
                <w:iCs w:val="1"/>
              </w:rPr>
              <w:t xml:space="preserve"> </w:t>
            </w:r>
          </w:p>
          <w:p w:rsidR="4CC43AB9" w:rsidP="2A6E2DBE" w:rsidRDefault="727EBD2E" w14:paraId="7C1E7898" w14:textId="4A6927ED">
            <w:pPr>
              <w:pStyle w:val="Normal0"/>
              <w:rPr>
                <w:sz w:val="20"/>
                <w:szCs w:val="20"/>
              </w:rPr>
            </w:pPr>
            <w:r w:rsidRPr="2A6E2DBE">
              <w:rPr>
                <w:sz w:val="20"/>
                <w:szCs w:val="20"/>
              </w:rPr>
              <w:t>High-quality training has led to better teaching of phonics</w:t>
            </w:r>
            <w:r w:rsidRPr="2A6E2DBE" w:rsidR="32BEDF57">
              <w:rPr>
                <w:sz w:val="20"/>
                <w:szCs w:val="20"/>
              </w:rPr>
              <w:t xml:space="preserve"> and investment was made in to the CPD of phonics last year</w:t>
            </w:r>
            <w:r w:rsidRPr="2A6E2DBE">
              <w:rPr>
                <w:sz w:val="20"/>
                <w:szCs w:val="20"/>
              </w:rPr>
              <w:t>.</w:t>
            </w:r>
            <w:r w:rsidRPr="2A6E2DBE" w:rsidR="66D2D23E">
              <w:rPr>
                <w:sz w:val="20"/>
                <w:szCs w:val="20"/>
              </w:rPr>
              <w:t xml:space="preserve"> </w:t>
            </w:r>
            <w:r w:rsidRPr="2A6E2DBE" w:rsidR="2093806F">
              <w:rPr>
                <w:sz w:val="20"/>
                <w:szCs w:val="20"/>
              </w:rPr>
              <w:t>Remote Progress Meetings with our RWI advisor meant that we were able to identify children who were not making progress and</w:t>
            </w:r>
            <w:r w:rsidRPr="2A6E2DBE" w:rsidR="4E9E4B63">
              <w:rPr>
                <w:sz w:val="20"/>
                <w:szCs w:val="20"/>
              </w:rPr>
              <w:t xml:space="preserve"> target them for extra intervention. Support staff were also trained in 1:1 RWI tutoring.</w:t>
            </w:r>
          </w:p>
          <w:p w:rsidR="4CC43AB9" w:rsidP="2A6E2DBE" w:rsidRDefault="66D2D23E" w14:paraId="5E1DBA04" w14:textId="0820AD10">
            <w:pPr>
              <w:pStyle w:val="Normal0"/>
              <w:rPr>
                <w:sz w:val="20"/>
                <w:szCs w:val="20"/>
              </w:rPr>
            </w:pPr>
            <w:r w:rsidRPr="2A6E2DBE">
              <w:rPr>
                <w:sz w:val="20"/>
                <w:szCs w:val="20"/>
              </w:rPr>
              <w:t xml:space="preserve">Despite the Y1 Phonics Screening </w:t>
            </w:r>
            <w:r w:rsidRPr="2A6E2DBE" w:rsidR="0CE5C224">
              <w:rPr>
                <w:sz w:val="20"/>
                <w:szCs w:val="20"/>
              </w:rPr>
              <w:t>result last year,</w:t>
            </w:r>
            <w:r w:rsidRPr="2A6E2DBE" w:rsidR="6887D3F5">
              <w:rPr>
                <w:sz w:val="20"/>
                <w:szCs w:val="20"/>
              </w:rPr>
              <w:t xml:space="preserve"> the end of EYFS data, </w:t>
            </w:r>
            <w:r w:rsidRPr="2A6E2DBE" w:rsidR="134C5888">
              <w:rPr>
                <w:sz w:val="20"/>
                <w:szCs w:val="20"/>
              </w:rPr>
              <w:t xml:space="preserve">showed that </w:t>
            </w:r>
            <w:r w:rsidRPr="2A6E2DBE" w:rsidR="6887D3F5">
              <w:rPr>
                <w:sz w:val="20"/>
                <w:szCs w:val="20"/>
              </w:rPr>
              <w:t>89% of the PP children in EYFS are currently on track to pass the Phonics Sc</w:t>
            </w:r>
            <w:r w:rsidRPr="2A6E2DBE" w:rsidR="09B9937F">
              <w:rPr>
                <w:sz w:val="20"/>
                <w:szCs w:val="20"/>
              </w:rPr>
              <w:t>reening Check in Y1. The 11% (1 child) who is not</w:t>
            </w:r>
            <w:r w:rsidRPr="2A6E2DBE" w:rsidR="641C9CA1">
              <w:rPr>
                <w:sz w:val="20"/>
                <w:szCs w:val="20"/>
              </w:rPr>
              <w:t xml:space="preserve"> currently</w:t>
            </w:r>
            <w:r w:rsidRPr="2A6E2DBE" w:rsidR="09B9937F">
              <w:rPr>
                <w:sz w:val="20"/>
                <w:szCs w:val="20"/>
              </w:rPr>
              <w:t xml:space="preserve"> on track has high SEND needs.</w:t>
            </w:r>
            <w:r w:rsidRPr="2A6E2DBE" w:rsidR="52825DEB">
              <w:rPr>
                <w:sz w:val="20"/>
                <w:szCs w:val="20"/>
              </w:rPr>
              <w:t xml:space="preserve"> </w:t>
            </w:r>
          </w:p>
          <w:p w:rsidR="4CC43AB9" w:rsidP="2A6E2DBE" w:rsidRDefault="04E50DC7" w14:paraId="2C7D8988" w14:textId="30F42D93">
            <w:pPr>
              <w:pStyle w:val="Normal0"/>
              <w:rPr>
                <w:sz w:val="20"/>
                <w:szCs w:val="20"/>
              </w:rPr>
            </w:pPr>
            <w:r w:rsidRPr="2A6E2DBE">
              <w:rPr>
                <w:sz w:val="20"/>
                <w:szCs w:val="20"/>
              </w:rPr>
              <w:t xml:space="preserve">There were 9 PP children who sat the Y1 PSC. Of this 9, 3 (33.3%) passed the screening and the remaining 5 are on the SEND register. </w:t>
            </w:r>
            <w:r w:rsidRPr="2A6E2DBE" w:rsidR="22DC6591">
              <w:rPr>
                <w:sz w:val="20"/>
                <w:szCs w:val="20"/>
              </w:rPr>
              <w:t xml:space="preserve">The number of non-PP children who passed the Phonics Screening Check was 54%. </w:t>
            </w:r>
          </w:p>
          <w:p w:rsidR="4CC43AB9" w:rsidP="2A6E2DBE" w:rsidRDefault="52825DEB" w14:paraId="7F8EC452" w14:textId="26212384">
            <w:pPr>
              <w:pStyle w:val="Normal0"/>
              <w:rPr>
                <w:sz w:val="20"/>
                <w:szCs w:val="20"/>
              </w:rPr>
            </w:pPr>
            <w:r w:rsidRPr="2A6E2DBE">
              <w:rPr>
                <w:sz w:val="20"/>
                <w:szCs w:val="20"/>
              </w:rPr>
              <w:t>Currently, PP children have been identified across the Y1 cohort for extra support in phonics, and an additional member of staff has been employed to work with these children one day per week. This pr</w:t>
            </w:r>
            <w:r w:rsidRPr="2A6E2DBE" w:rsidR="4484618E">
              <w:rPr>
                <w:sz w:val="20"/>
                <w:szCs w:val="20"/>
              </w:rPr>
              <w:t>ovision is yet to</w:t>
            </w:r>
            <w:r w:rsidRPr="2A6E2DBE" w:rsidR="7C82160D">
              <w:rPr>
                <w:sz w:val="20"/>
                <w:szCs w:val="20"/>
              </w:rPr>
              <w:t xml:space="preserve"> show a thorough</w:t>
            </w:r>
            <w:r w:rsidRPr="2A6E2DBE" w:rsidR="4484618E">
              <w:rPr>
                <w:sz w:val="20"/>
                <w:szCs w:val="20"/>
              </w:rPr>
              <w:t xml:space="preserve"> impact. Progress </w:t>
            </w:r>
            <w:r w:rsidRPr="2A6E2DBE" w:rsidR="280E59BA">
              <w:rPr>
                <w:sz w:val="20"/>
                <w:szCs w:val="20"/>
              </w:rPr>
              <w:t xml:space="preserve">last year </w:t>
            </w:r>
            <w:r w:rsidRPr="2A6E2DBE" w:rsidR="4484618E">
              <w:rPr>
                <w:sz w:val="20"/>
                <w:szCs w:val="20"/>
              </w:rPr>
              <w:t xml:space="preserve">was evident for PP children after the mixing of bubbles could take place across the school. From April onwards last year, </w:t>
            </w:r>
            <w:r w:rsidRPr="2A6E2DBE" w:rsidR="6FEC979A">
              <w:rPr>
                <w:sz w:val="20"/>
                <w:szCs w:val="20"/>
              </w:rPr>
              <w:t>rapid intervention</w:t>
            </w:r>
            <w:r w:rsidRPr="2A6E2DBE" w:rsidR="5403ADE1">
              <w:rPr>
                <w:sz w:val="20"/>
                <w:szCs w:val="20"/>
              </w:rPr>
              <w:t>, including 1:1 tutoring</w:t>
            </w:r>
            <w:r w:rsidRPr="2A6E2DBE" w:rsidR="6FEC979A">
              <w:rPr>
                <w:sz w:val="20"/>
                <w:szCs w:val="20"/>
              </w:rPr>
              <w:t xml:space="preserve"> was in place to accelerate progress and 2 children </w:t>
            </w:r>
            <w:r w:rsidRPr="2A6E2DBE" w:rsidR="495CA5F1">
              <w:rPr>
                <w:sz w:val="20"/>
                <w:szCs w:val="20"/>
              </w:rPr>
              <w:t>passed the check</w:t>
            </w:r>
            <w:r w:rsidRPr="2A6E2DBE" w:rsidR="6B33E14F">
              <w:rPr>
                <w:sz w:val="20"/>
                <w:szCs w:val="20"/>
              </w:rPr>
              <w:t xml:space="preserve"> as a result of this</w:t>
            </w:r>
            <w:r w:rsidRPr="2A6E2DBE" w:rsidR="495CA5F1">
              <w:rPr>
                <w:sz w:val="20"/>
                <w:szCs w:val="20"/>
              </w:rPr>
              <w:t xml:space="preserve">. </w:t>
            </w:r>
          </w:p>
        </w:tc>
      </w:tr>
      <w:tr w:rsidR="6662FE04" w:rsidTr="269BDAB6" w14:paraId="2553CBAC"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E8D9B7A" w:rsidP="649FD81E" w:rsidRDefault="32CB09AA" w14:paraId="2737D429" w14:textId="1693C10E">
            <w:pPr>
              <w:pStyle w:val="Normal0"/>
              <w:rPr>
                <w:b w:val="1"/>
                <w:bCs w:val="1"/>
              </w:rPr>
            </w:pPr>
            <w:r w:rsidRPr="269BDAB6" w:rsidR="06E18D7A">
              <w:rPr>
                <w:b w:val="1"/>
                <w:bCs w:val="1"/>
              </w:rPr>
              <w:t xml:space="preserve">Targeted Interventions </w:t>
            </w:r>
          </w:p>
          <w:p w:rsidR="2E8D9B7A" w:rsidP="2A6E2DBE" w:rsidRDefault="2E8D9B7A" w14:paraId="63D00FBF" w14:textId="71536BF9">
            <w:pPr>
              <w:pStyle w:val="Normal0"/>
              <w:rPr>
                <w:sz w:val="20"/>
                <w:szCs w:val="20"/>
              </w:rPr>
            </w:pPr>
            <w:r w:rsidRPr="2A6E2DBE">
              <w:rPr>
                <w:sz w:val="20"/>
                <w:szCs w:val="20"/>
              </w:rPr>
              <w:t>Pupil Premium children across KS1 and KS2 were identified at the beginning of the last academic year to have support from the National Tutoring Programme for Reading and Writing.</w:t>
            </w:r>
            <w:r w:rsidRPr="2A6E2DBE" w:rsidR="4C68F8D2">
              <w:rPr>
                <w:sz w:val="20"/>
                <w:szCs w:val="20"/>
              </w:rPr>
              <w:t xml:space="preserve"> </w:t>
            </w:r>
          </w:p>
          <w:p w:rsidR="00AC6657" w:rsidP="2A6E2DBE" w:rsidRDefault="00AC6657" w14:paraId="2862161C" w14:textId="118C2590">
            <w:pPr>
              <w:pStyle w:val="Normal0"/>
              <w:rPr>
                <w:sz w:val="20"/>
                <w:szCs w:val="20"/>
              </w:rPr>
            </w:pPr>
            <w:r w:rsidRPr="269BDAB6" w:rsidR="5346330F">
              <w:rPr>
                <w:sz w:val="20"/>
                <w:szCs w:val="20"/>
              </w:rPr>
              <w:t>Data from 2022-23</w:t>
            </w:r>
          </w:p>
          <w:p w:rsidRPr="00AC6657" w:rsidR="2E8D9B7A" w:rsidP="269BDAB6" w:rsidRDefault="4C68F8D2" w14:paraId="308B9081" w14:textId="56C505A4">
            <w:pPr>
              <w:pStyle w:val="Normal0"/>
              <w:rPr>
                <w:sz w:val="20"/>
                <w:szCs w:val="20"/>
              </w:rPr>
            </w:pPr>
            <w:r w:rsidRPr="269BDAB6" w:rsidR="16D488E7">
              <w:rPr>
                <w:b w:val="1"/>
                <w:bCs w:val="1"/>
                <w:sz w:val="20"/>
                <w:szCs w:val="20"/>
              </w:rPr>
              <w:t>Impact in Y2:</w:t>
            </w:r>
            <w:r w:rsidRPr="269BDAB6" w:rsidR="16D488E7">
              <w:rPr>
                <w:sz w:val="20"/>
                <w:szCs w:val="20"/>
              </w:rPr>
              <w:t xml:space="preserve"> Three Y2 PP children met the expected standard in Reading as a result, one in writing and two in Maths. </w:t>
            </w:r>
          </w:p>
          <w:p w:rsidR="2E8D9B7A" w:rsidP="2A6E2DBE" w:rsidRDefault="4C68F8D2" w14:paraId="384EA104" w14:textId="5B25D6CB">
            <w:pPr>
              <w:pStyle w:val="Normal0"/>
              <w:rPr>
                <w:b w:val="1"/>
                <w:bCs w:val="1"/>
                <w:sz w:val="20"/>
                <w:szCs w:val="20"/>
              </w:rPr>
            </w:pPr>
            <w:r w:rsidRPr="269BDAB6" w:rsidR="16D488E7">
              <w:rPr>
                <w:b w:val="1"/>
                <w:bCs w:val="1"/>
                <w:sz w:val="20"/>
                <w:szCs w:val="20"/>
              </w:rPr>
              <w:t>Impact in Y6:</w:t>
            </w:r>
            <w:r w:rsidRPr="269BDAB6" w:rsidR="46D699A4">
              <w:rPr>
                <w:b w:val="1"/>
                <w:bCs w:val="1"/>
                <w:sz w:val="20"/>
                <w:szCs w:val="20"/>
              </w:rPr>
              <w:t xml:space="preserve"> </w:t>
            </w:r>
            <w:r w:rsidRPr="269BDAB6" w:rsidR="46D699A4">
              <w:rPr>
                <w:sz w:val="20"/>
                <w:szCs w:val="20"/>
              </w:rPr>
              <w:t>One Y6 PP child met the expected standard in Reading, one in Writing and three in Maths.</w:t>
            </w:r>
            <w:r w:rsidRPr="269BDAB6" w:rsidR="46D699A4">
              <w:rPr>
                <w:sz w:val="20"/>
                <w:szCs w:val="20"/>
              </w:rPr>
              <w:t xml:space="preserve"> </w:t>
            </w:r>
          </w:p>
        </w:tc>
      </w:tr>
      <w:tr w:rsidR="6662FE04" w:rsidTr="269BDAB6" w14:paraId="499F7F55"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E8D9B7A" w:rsidP="269BDAB6" w:rsidRDefault="32CB09AA" w14:paraId="4C3BED76" w14:textId="5B0322D0">
            <w:pPr>
              <w:pStyle w:val="Normal0"/>
              <w:rPr>
                <w:b w:val="1"/>
                <w:bCs w:val="1"/>
                <w:highlight w:val="yellow"/>
              </w:rPr>
            </w:pPr>
            <w:r w:rsidRPr="269BDAB6" w:rsidR="06E18D7A">
              <w:rPr>
                <w:b w:val="1"/>
                <w:bCs w:val="1"/>
              </w:rPr>
              <w:t>NELI – Speech and Language Programme</w:t>
            </w:r>
            <w:r w:rsidRPr="269BDAB6" w:rsidR="5346330F">
              <w:rPr>
                <w:b w:val="1"/>
                <w:bCs w:val="1"/>
              </w:rPr>
              <w:t xml:space="preserve"> – </w:t>
            </w:r>
          </w:p>
          <w:p w:rsidR="2E8D9B7A" w:rsidP="30F23F90" w:rsidRDefault="1E2418B2" w14:paraId="1B1B3D8F" w14:textId="646ABC60">
            <w:pPr>
              <w:pStyle w:val="Normal0"/>
              <w:rPr>
                <w:sz w:val="20"/>
                <w:szCs w:val="20"/>
              </w:rPr>
            </w:pPr>
            <w:r w:rsidRPr="30F23F90">
              <w:rPr>
                <w:sz w:val="20"/>
                <w:szCs w:val="20"/>
              </w:rPr>
              <w:t>There have been 5 children who have participated in the programme from EYFS to Year 1. There has been a significant positive impact</w:t>
            </w:r>
            <w:r w:rsidRPr="30F23F90" w:rsidR="6E0161FF">
              <w:rPr>
                <w:sz w:val="20"/>
                <w:szCs w:val="20"/>
              </w:rPr>
              <w:t xml:space="preserve"> in the pronunciation of speech from these children. Interventions are also in place to support these children with their speech and vocabulary development </w:t>
            </w:r>
            <w:r w:rsidRPr="30F23F90" w:rsidR="62B99B3F">
              <w:rPr>
                <w:sz w:val="20"/>
                <w:szCs w:val="20"/>
              </w:rPr>
              <w:t xml:space="preserve">and progress is measured online through the NELI Programme.  </w:t>
            </w:r>
          </w:p>
        </w:tc>
      </w:tr>
    </w:tbl>
    <w:p w:rsidR="00B13C7F" w:rsidRDefault="003300DB" w14:paraId="00000085" w14:textId="77777777">
      <w:pPr>
        <w:pStyle w:val="heading20"/>
        <w:spacing w:before="600"/>
      </w:pPr>
      <w:r>
        <w:t>Externally provided programmes</w:t>
      </w:r>
    </w:p>
    <w:p w:rsidR="00B13C7F" w:rsidRDefault="003300DB" w14:paraId="00000086" w14:textId="77777777">
      <w:pPr>
        <w:pStyle w:val="Normal0"/>
        <w:rPr>
          <w:i/>
        </w:rPr>
      </w:pPr>
      <w:r>
        <w:rPr>
          <w:i/>
        </w:rPr>
        <w:t>Ple</w:t>
      </w:r>
      <w:r>
        <w:rPr>
          <w:i/>
        </w:rPr>
        <w:t>ase include the names of any non-DfE programmes that you purchased in the previous academic year. This will help the Department for Education identify which ones are popular in England</w:t>
      </w:r>
    </w:p>
    <w:tbl>
      <w:tblPr>
        <w:tblStyle w:val="NormalTable0"/>
        <w:tblW w:w="9486" w:type="dxa"/>
        <w:tblLayout w:type="fixed"/>
        <w:tblLook w:val="0400" w:firstRow="0" w:lastRow="0" w:firstColumn="0" w:lastColumn="0" w:noHBand="0" w:noVBand="1"/>
      </w:tblPr>
      <w:tblGrid>
        <w:gridCol w:w="4815"/>
        <w:gridCol w:w="4671"/>
      </w:tblGrid>
      <w:tr w:rsidR="00B13C7F" w:rsidTr="477E4836" w14:paraId="45A81B2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87" w14:textId="77777777">
            <w:pPr>
              <w:pStyle w:val="Normal0"/>
              <w:pBdr>
                <w:top w:val="nil"/>
                <w:left w:val="nil"/>
                <w:bottom w:val="nil"/>
                <w:right w:val="nil"/>
                <w:between w:val="nil"/>
              </w:pBdr>
              <w:spacing w:before="60" w:after="60" w:line="240" w:lineRule="auto"/>
              <w:ind w:left="57" w:right="57"/>
              <w:rPr>
                <w:b/>
              </w:rPr>
            </w:pPr>
            <w:r>
              <w:rPr>
                <w:b/>
              </w:rP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B13C7F" w:rsidRDefault="003300DB" w14:paraId="00000088" w14:textId="77777777">
            <w:pPr>
              <w:pStyle w:val="Normal0"/>
              <w:pBdr>
                <w:top w:val="nil"/>
                <w:left w:val="nil"/>
                <w:bottom w:val="nil"/>
                <w:right w:val="nil"/>
                <w:between w:val="nil"/>
              </w:pBdr>
              <w:spacing w:before="60" w:after="60" w:line="240" w:lineRule="auto"/>
              <w:ind w:left="57" w:right="57"/>
              <w:rPr>
                <w:b/>
              </w:rPr>
            </w:pPr>
            <w:r>
              <w:rPr>
                <w:b/>
              </w:rPr>
              <w:t>Provider</w:t>
            </w:r>
          </w:p>
        </w:tc>
      </w:tr>
      <w:tr w:rsidR="00B13C7F" w:rsidTr="477E4836" w14:paraId="72A3D3E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6662FE04" w:rsidRDefault="3E02C4C5" w14:paraId="00000089" w14:textId="77777777">
            <w:pPr>
              <w:pStyle w:val="Normal0"/>
              <w:pBdr>
                <w:top w:val="nil"/>
                <w:left w:val="nil"/>
                <w:bottom w:val="nil"/>
                <w:right w:val="nil"/>
                <w:between w:val="nil"/>
              </w:pBdr>
              <w:spacing w:before="60" w:after="60" w:line="240" w:lineRule="auto"/>
              <w:ind w:left="57" w:right="57"/>
            </w:pPr>
            <w:r w:rsidRPr="6662FE04">
              <w:rPr>
                <w:color w:val="0D0D0D" w:themeColor="text1" w:themeTint="F2"/>
              </w:rPr>
              <w:t xml:space="preserve">Oxford Owl </w:t>
            </w:r>
            <w:proofErr w:type="spellStart"/>
            <w:r w:rsidRPr="6662FE04">
              <w:rPr>
                <w:color w:val="0D0D0D" w:themeColor="text1" w:themeTint="F2"/>
              </w:rPr>
              <w:t>Ebook</w:t>
            </w:r>
            <w:proofErr w:type="spellEnd"/>
            <w:r w:rsidRPr="6662FE04">
              <w:rPr>
                <w:color w:val="0D0D0D" w:themeColor="text1" w:themeTint="F2"/>
              </w:rPr>
              <w:t xml:space="preserve">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6662FE04" w:rsidRDefault="3E02C4C5" w14:paraId="0000008A" w14:textId="77777777">
            <w:pPr>
              <w:pStyle w:val="Normal0"/>
              <w:pBdr>
                <w:top w:val="nil"/>
                <w:left w:val="nil"/>
                <w:bottom w:val="nil"/>
                <w:right w:val="nil"/>
                <w:between w:val="nil"/>
              </w:pBdr>
              <w:spacing w:before="60" w:after="60" w:line="240" w:lineRule="auto"/>
              <w:ind w:left="57" w:right="57"/>
            </w:pPr>
            <w:r w:rsidRPr="6662FE04">
              <w:rPr>
                <w:color w:val="0D0D0D" w:themeColor="text1" w:themeTint="F2"/>
              </w:rPr>
              <w:t>Oxford</w:t>
            </w:r>
          </w:p>
        </w:tc>
      </w:tr>
      <w:tr w:rsidR="00B13C7F" w:rsidTr="477E4836" w14:paraId="0D0B940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30F23F90" w:rsidRDefault="646E9CF6" w14:paraId="0000008B" w14:textId="77777777">
            <w:pPr>
              <w:pStyle w:val="Normal0"/>
              <w:pBdr>
                <w:top w:val="nil"/>
                <w:left w:val="nil"/>
                <w:bottom w:val="nil"/>
                <w:right w:val="nil"/>
                <w:between w:val="nil"/>
              </w:pBdr>
              <w:spacing w:before="60" w:after="60" w:line="240" w:lineRule="auto"/>
              <w:ind w:left="57" w:right="57"/>
            </w:pPr>
            <w:r w:rsidRPr="30F23F90">
              <w:rPr>
                <w:color w:val="0D0D0D" w:themeColor="text1" w:themeTint="F2"/>
              </w:rPr>
              <w:t>RWI Fresh Start</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B13C7F" w:rsidP="30F23F90" w:rsidRDefault="646E9CF6" w14:paraId="0000008C" w14:textId="77777777">
            <w:pPr>
              <w:pStyle w:val="Normal0"/>
              <w:pBdr>
                <w:top w:val="nil"/>
                <w:left w:val="nil"/>
                <w:bottom w:val="nil"/>
                <w:right w:val="nil"/>
                <w:between w:val="nil"/>
              </w:pBdr>
              <w:spacing w:before="60" w:after="60" w:line="240" w:lineRule="auto"/>
              <w:ind w:left="57" w:right="57"/>
            </w:pPr>
            <w:r w:rsidRPr="30F23F90">
              <w:rPr>
                <w:color w:val="0D0D0D" w:themeColor="text1" w:themeTint="F2"/>
              </w:rPr>
              <w:t>Oxford Owl</w:t>
            </w:r>
          </w:p>
        </w:tc>
      </w:tr>
    </w:tbl>
    <w:p w:rsidR="76738F33" w:rsidP="30F23F90" w:rsidRDefault="76738F33" w14:paraId="6753E28E" w14:textId="3D092EBD">
      <w:pPr>
        <w:pStyle w:val="heading10"/>
        <w:spacing w:after="0"/>
      </w:pPr>
    </w:p>
    <w:sectPr w:rsidR="76738F33">
      <w:headerReference w:type="default" r:id="rId14"/>
      <w:footerReference w:type="default" r:id="rId15"/>
      <w:pgSz w:w="11906" w:h="16838" w:orient="portrait"/>
      <w:pgMar w:top="1134" w:right="1276" w:bottom="63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0DB" w:rsidRDefault="003300DB" w14:paraId="04AAA72D" w14:textId="77777777">
      <w:pPr>
        <w:spacing w:after="0" w:line="240" w:lineRule="auto"/>
      </w:pPr>
      <w:r>
        <w:separator/>
      </w:r>
    </w:p>
  </w:endnote>
  <w:endnote w:type="continuationSeparator" w:id="0">
    <w:p w:rsidR="003300DB" w:rsidRDefault="003300DB" w14:paraId="11D518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7F" w:rsidRDefault="003300DB" w14:paraId="000000D4" w14:textId="51641E96">
    <w:pPr>
      <w:pStyle w:val="Normal0"/>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rsidR="00EA5F71">
      <w:fldChar w:fldCharType="separate"/>
    </w:r>
    <w:r w:rsidR="00EA5F7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0DB" w:rsidRDefault="003300DB" w14:paraId="78A41001" w14:textId="77777777">
      <w:pPr>
        <w:spacing w:after="0" w:line="240" w:lineRule="auto"/>
      </w:pPr>
      <w:r>
        <w:separator/>
      </w:r>
    </w:p>
  </w:footnote>
  <w:footnote w:type="continuationSeparator" w:id="0">
    <w:p w:rsidR="003300DB" w:rsidRDefault="003300DB" w14:paraId="2A4520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C7F" w:rsidRDefault="00B13C7F" w14:paraId="000000D3" w14:textId="77777777">
    <w:pPr>
      <w:pStyle w:val="Normal0"/>
      <w:pBdr>
        <w:top w:val="nil"/>
        <w:left w:val="nil"/>
        <w:bottom w:val="nil"/>
        <w:right w:val="nil"/>
        <w:between w:val="nil"/>
      </w:pBdr>
      <w:tabs>
        <w:tab w:val="center" w:pos="4513"/>
        <w:tab w:val="right" w:pos="9026"/>
      </w:tabs>
      <w:spacing w:after="0" w:line="240" w:lineRule="auto"/>
    </w:pPr>
  </w:p>
</w:hdr>
</file>

<file path=word/intelligence2.xml><?xml version="1.0" encoding="utf-8"?>
<int2:intelligence xmlns:int2="http://schemas.microsoft.com/office/intelligence/2020/intelligence">
  <int2:observations>
    <int2:bookmark int2:bookmarkName="_Int_3N259oj8" int2:invalidationBookmarkName="" int2:hashCode="OAivgVN/XynnBG" int2:id="AlnFDabt"/>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5C2"/>
    <w:multiLevelType w:val="hybridMultilevel"/>
    <w:tmpl w:val="97203226"/>
    <w:lvl w:ilvl="0" w:tplc="55368A14">
      <w:start w:val="1"/>
      <w:numFmt w:val="bullet"/>
      <w:pStyle w:val="ListBullet4"/>
      <w:lvlText w:val="-"/>
      <w:lvlJc w:val="left"/>
      <w:pPr>
        <w:ind w:left="720" w:hanging="360"/>
      </w:pPr>
      <w:rPr>
        <w:rFonts w:hint="default" w:ascii="Calibri" w:hAnsi="Calibri"/>
      </w:rPr>
    </w:lvl>
    <w:lvl w:ilvl="1" w:tplc="BF8AAF32">
      <w:start w:val="1"/>
      <w:numFmt w:val="bullet"/>
      <w:lvlText w:val="o"/>
      <w:lvlJc w:val="left"/>
      <w:pPr>
        <w:ind w:left="1440" w:hanging="360"/>
      </w:pPr>
      <w:rPr>
        <w:rFonts w:hint="default" w:ascii="Courier New" w:hAnsi="Courier New"/>
      </w:rPr>
    </w:lvl>
    <w:lvl w:ilvl="2" w:tplc="88ACAD38">
      <w:start w:val="1"/>
      <w:numFmt w:val="bullet"/>
      <w:lvlText w:val=""/>
      <w:lvlJc w:val="left"/>
      <w:pPr>
        <w:ind w:left="2160" w:hanging="360"/>
      </w:pPr>
      <w:rPr>
        <w:rFonts w:hint="default" w:ascii="Wingdings" w:hAnsi="Wingdings"/>
      </w:rPr>
    </w:lvl>
    <w:lvl w:ilvl="3" w:tplc="A8D8F93E">
      <w:start w:val="1"/>
      <w:numFmt w:val="bullet"/>
      <w:lvlText w:val=""/>
      <w:lvlJc w:val="left"/>
      <w:pPr>
        <w:ind w:left="2880" w:hanging="360"/>
      </w:pPr>
      <w:rPr>
        <w:rFonts w:hint="default" w:ascii="Symbol" w:hAnsi="Symbol"/>
      </w:rPr>
    </w:lvl>
    <w:lvl w:ilvl="4" w:tplc="838E5130">
      <w:start w:val="1"/>
      <w:numFmt w:val="bullet"/>
      <w:lvlText w:val="o"/>
      <w:lvlJc w:val="left"/>
      <w:pPr>
        <w:ind w:left="3600" w:hanging="360"/>
      </w:pPr>
      <w:rPr>
        <w:rFonts w:hint="default" w:ascii="Courier New" w:hAnsi="Courier New"/>
      </w:rPr>
    </w:lvl>
    <w:lvl w:ilvl="5" w:tplc="EF0421DC">
      <w:start w:val="1"/>
      <w:numFmt w:val="bullet"/>
      <w:lvlText w:val=""/>
      <w:lvlJc w:val="left"/>
      <w:pPr>
        <w:ind w:left="4320" w:hanging="360"/>
      </w:pPr>
      <w:rPr>
        <w:rFonts w:hint="default" w:ascii="Wingdings" w:hAnsi="Wingdings"/>
      </w:rPr>
    </w:lvl>
    <w:lvl w:ilvl="6" w:tplc="62B6510A">
      <w:start w:val="1"/>
      <w:numFmt w:val="bullet"/>
      <w:lvlText w:val=""/>
      <w:lvlJc w:val="left"/>
      <w:pPr>
        <w:ind w:left="5040" w:hanging="360"/>
      </w:pPr>
      <w:rPr>
        <w:rFonts w:hint="default" w:ascii="Symbol" w:hAnsi="Symbol"/>
      </w:rPr>
    </w:lvl>
    <w:lvl w:ilvl="7" w:tplc="410A7BF4">
      <w:start w:val="1"/>
      <w:numFmt w:val="bullet"/>
      <w:lvlText w:val="o"/>
      <w:lvlJc w:val="left"/>
      <w:pPr>
        <w:ind w:left="5760" w:hanging="360"/>
      </w:pPr>
      <w:rPr>
        <w:rFonts w:hint="default" w:ascii="Courier New" w:hAnsi="Courier New"/>
      </w:rPr>
    </w:lvl>
    <w:lvl w:ilvl="8" w:tplc="D9728B6E">
      <w:start w:val="1"/>
      <w:numFmt w:val="bullet"/>
      <w:lvlText w:val=""/>
      <w:lvlJc w:val="left"/>
      <w:pPr>
        <w:ind w:left="6480" w:hanging="360"/>
      </w:pPr>
      <w:rPr>
        <w:rFonts w:hint="default" w:ascii="Wingdings" w:hAnsi="Wingdings"/>
      </w:rPr>
    </w:lvl>
  </w:abstractNum>
  <w:abstractNum w:abstractNumId="1" w15:restartNumberingAfterBreak="0">
    <w:nsid w:val="1106362C"/>
    <w:multiLevelType w:val="multilevel"/>
    <w:tmpl w:val="D15087DA"/>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126FC9"/>
    <w:multiLevelType w:val="multilevel"/>
    <w:tmpl w:val="9FECC48E"/>
    <w:lvl w:ilvl="0">
      <w:numFmt w:val="bullet"/>
      <w:pStyle w:val="DfESOutNumbered1"/>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549F45D6"/>
    <w:multiLevelType w:val="multilevel"/>
    <w:tmpl w:val="6180E6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5592C10A"/>
    <w:multiLevelType w:val="multilevel"/>
    <w:tmpl w:val="5BAE8142"/>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360"/>
      </w:pPr>
      <w:rPr>
        <w:rFonts w:ascii="Courier New" w:hAnsi="Courier New" w:eastAsia="Courier New" w:cs="Courier New"/>
      </w:rPr>
    </w:lvl>
    <w:lvl w:ilvl="2">
      <w:numFmt w:val="bullet"/>
      <w:lvlText w:val="▪"/>
      <w:lvlJc w:val="left"/>
      <w:pPr>
        <w:ind w:left="2160" w:hanging="360"/>
      </w:pPr>
      <w:rPr>
        <w:rFonts w:ascii="Noto Sans Symbols" w:hAnsi="Noto Sans Symbols" w:eastAsia="Noto Sans Symbols" w:cs="Noto Sans Symbols"/>
      </w:rPr>
    </w:lvl>
    <w:lvl w:ilvl="3">
      <w:numFmt w:val="bullet"/>
      <w:lvlText w:val="●"/>
      <w:lvlJc w:val="left"/>
      <w:pPr>
        <w:ind w:left="2880" w:hanging="360"/>
      </w:pPr>
      <w:rPr>
        <w:rFonts w:ascii="Noto Sans Symbols" w:hAnsi="Noto Sans Symbols" w:eastAsia="Noto Sans Symbols" w:cs="Noto Sans Symbols"/>
      </w:rPr>
    </w:lvl>
    <w:lvl w:ilvl="4">
      <w:numFmt w:val="bullet"/>
      <w:pStyle w:val="heading50"/>
      <w:lvlText w:val="o"/>
      <w:lvlJc w:val="left"/>
      <w:pPr>
        <w:ind w:left="3600" w:hanging="360"/>
      </w:pPr>
      <w:rPr>
        <w:rFonts w:ascii="Courier New" w:hAnsi="Courier New" w:eastAsia="Courier New" w:cs="Courier New"/>
      </w:rPr>
    </w:lvl>
    <w:lvl w:ilvl="5">
      <w:numFmt w:val="bullet"/>
      <w:pStyle w:val="heading60"/>
      <w:lvlText w:val="▪"/>
      <w:lvlJc w:val="left"/>
      <w:pPr>
        <w:ind w:left="4320" w:hanging="360"/>
      </w:pPr>
      <w:rPr>
        <w:rFonts w:ascii="Noto Sans Symbols" w:hAnsi="Noto Sans Symbols" w:eastAsia="Noto Sans Symbols" w:cs="Noto Sans Symbols"/>
      </w:rPr>
    </w:lvl>
    <w:lvl w:ilvl="6">
      <w:numFmt w:val="bullet"/>
      <w:pStyle w:val="Heading7"/>
      <w:lvlText w:val="●"/>
      <w:lvlJc w:val="left"/>
      <w:pPr>
        <w:ind w:left="5040" w:hanging="360"/>
      </w:pPr>
      <w:rPr>
        <w:rFonts w:ascii="Noto Sans Symbols" w:hAnsi="Noto Sans Symbols" w:eastAsia="Noto Sans Symbols" w:cs="Noto Sans Symbols"/>
      </w:rPr>
    </w:lvl>
    <w:lvl w:ilvl="7">
      <w:numFmt w:val="bullet"/>
      <w:pStyle w:val="Heading8"/>
      <w:lvlText w:val="o"/>
      <w:lvlJc w:val="left"/>
      <w:pPr>
        <w:ind w:left="5760" w:hanging="360"/>
      </w:pPr>
      <w:rPr>
        <w:rFonts w:ascii="Courier New" w:hAnsi="Courier New" w:eastAsia="Courier New" w:cs="Courier New"/>
      </w:rPr>
    </w:lvl>
    <w:lvl w:ilvl="8">
      <w:numFmt w:val="bullet"/>
      <w:pStyle w:val="Heading9"/>
      <w:lvlText w:val="▪"/>
      <w:lvlJc w:val="left"/>
      <w:pPr>
        <w:ind w:left="6480" w:hanging="360"/>
      </w:pPr>
      <w:rPr>
        <w:rFonts w:ascii="Noto Sans Symbols" w:hAnsi="Noto Sans Symbols" w:eastAsia="Noto Sans Symbols" w:cs="Noto Sans Symbols"/>
      </w:rPr>
    </w:lvl>
  </w:abstractNum>
  <w:abstractNum w:abstractNumId="5" w15:restartNumberingAfterBreak="0">
    <w:nsid w:val="6F7BEA51"/>
    <w:multiLevelType w:val="hybridMultilevel"/>
    <w:tmpl w:val="50764D32"/>
    <w:lvl w:ilvl="0" w:tplc="DDB280C8">
      <w:start w:val="1"/>
      <w:numFmt w:val="bullet"/>
      <w:pStyle w:val="ListBullet"/>
      <w:lvlText w:val="-"/>
      <w:lvlJc w:val="left"/>
      <w:pPr>
        <w:ind w:left="720" w:hanging="360"/>
      </w:pPr>
      <w:rPr>
        <w:rFonts w:hint="default" w:ascii="Arial" w:hAnsi="Arial"/>
      </w:rPr>
    </w:lvl>
    <w:lvl w:ilvl="1" w:tplc="057A6CAC">
      <w:start w:val="1"/>
      <w:numFmt w:val="bullet"/>
      <w:lvlText w:val="o"/>
      <w:lvlJc w:val="left"/>
      <w:pPr>
        <w:ind w:left="1440" w:hanging="360"/>
      </w:pPr>
      <w:rPr>
        <w:rFonts w:hint="default" w:ascii="Courier New" w:hAnsi="Courier New"/>
      </w:rPr>
    </w:lvl>
    <w:lvl w:ilvl="2" w:tplc="7E26FE2E">
      <w:start w:val="1"/>
      <w:numFmt w:val="bullet"/>
      <w:lvlText w:val=""/>
      <w:lvlJc w:val="left"/>
      <w:pPr>
        <w:ind w:left="2160" w:hanging="360"/>
      </w:pPr>
      <w:rPr>
        <w:rFonts w:hint="default" w:ascii="Wingdings" w:hAnsi="Wingdings"/>
      </w:rPr>
    </w:lvl>
    <w:lvl w:ilvl="3" w:tplc="F162D344">
      <w:start w:val="1"/>
      <w:numFmt w:val="bullet"/>
      <w:lvlText w:val=""/>
      <w:lvlJc w:val="left"/>
      <w:pPr>
        <w:ind w:left="2880" w:hanging="360"/>
      </w:pPr>
      <w:rPr>
        <w:rFonts w:hint="default" w:ascii="Symbol" w:hAnsi="Symbol"/>
      </w:rPr>
    </w:lvl>
    <w:lvl w:ilvl="4" w:tplc="5C464966">
      <w:start w:val="1"/>
      <w:numFmt w:val="bullet"/>
      <w:lvlText w:val="o"/>
      <w:lvlJc w:val="left"/>
      <w:pPr>
        <w:ind w:left="3600" w:hanging="360"/>
      </w:pPr>
      <w:rPr>
        <w:rFonts w:hint="default" w:ascii="Courier New" w:hAnsi="Courier New"/>
      </w:rPr>
    </w:lvl>
    <w:lvl w:ilvl="5" w:tplc="65E4594C">
      <w:start w:val="1"/>
      <w:numFmt w:val="bullet"/>
      <w:lvlText w:val=""/>
      <w:lvlJc w:val="left"/>
      <w:pPr>
        <w:ind w:left="4320" w:hanging="360"/>
      </w:pPr>
      <w:rPr>
        <w:rFonts w:hint="default" w:ascii="Wingdings" w:hAnsi="Wingdings"/>
      </w:rPr>
    </w:lvl>
    <w:lvl w:ilvl="6" w:tplc="3FB8E182">
      <w:start w:val="1"/>
      <w:numFmt w:val="bullet"/>
      <w:lvlText w:val=""/>
      <w:lvlJc w:val="left"/>
      <w:pPr>
        <w:ind w:left="5040" w:hanging="360"/>
      </w:pPr>
      <w:rPr>
        <w:rFonts w:hint="default" w:ascii="Symbol" w:hAnsi="Symbol"/>
      </w:rPr>
    </w:lvl>
    <w:lvl w:ilvl="7" w:tplc="E6304B46">
      <w:start w:val="1"/>
      <w:numFmt w:val="bullet"/>
      <w:lvlText w:val="o"/>
      <w:lvlJc w:val="left"/>
      <w:pPr>
        <w:ind w:left="5760" w:hanging="360"/>
      </w:pPr>
      <w:rPr>
        <w:rFonts w:hint="default" w:ascii="Courier New" w:hAnsi="Courier New"/>
      </w:rPr>
    </w:lvl>
    <w:lvl w:ilvl="8" w:tplc="4FB07E58">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4727B4"/>
    <w:rsid w:val="000F360C"/>
    <w:rsid w:val="000F3711"/>
    <w:rsid w:val="00125A27"/>
    <w:rsid w:val="00141031"/>
    <w:rsid w:val="001E1E50"/>
    <w:rsid w:val="002C7506"/>
    <w:rsid w:val="003300DB"/>
    <w:rsid w:val="003B7691"/>
    <w:rsid w:val="003D5FA1"/>
    <w:rsid w:val="004A01F4"/>
    <w:rsid w:val="004BC6D9"/>
    <w:rsid w:val="007A2E7A"/>
    <w:rsid w:val="00A07800"/>
    <w:rsid w:val="00A85E5C"/>
    <w:rsid w:val="00AC6657"/>
    <w:rsid w:val="00B13C7F"/>
    <w:rsid w:val="00B151BC"/>
    <w:rsid w:val="00B33D44"/>
    <w:rsid w:val="00C05690"/>
    <w:rsid w:val="00C28B3F"/>
    <w:rsid w:val="00D0266A"/>
    <w:rsid w:val="00D259DB"/>
    <w:rsid w:val="00DEF8E9"/>
    <w:rsid w:val="00E45FAE"/>
    <w:rsid w:val="00EA5F71"/>
    <w:rsid w:val="00FB2645"/>
    <w:rsid w:val="01514860"/>
    <w:rsid w:val="0171897B"/>
    <w:rsid w:val="01753408"/>
    <w:rsid w:val="017EBED3"/>
    <w:rsid w:val="01817527"/>
    <w:rsid w:val="01D304AC"/>
    <w:rsid w:val="01D81210"/>
    <w:rsid w:val="0224E0F0"/>
    <w:rsid w:val="0274CF9C"/>
    <w:rsid w:val="02D094BE"/>
    <w:rsid w:val="02E24C2D"/>
    <w:rsid w:val="02E5A17F"/>
    <w:rsid w:val="02F4CE8D"/>
    <w:rsid w:val="02FB811C"/>
    <w:rsid w:val="031AD8D7"/>
    <w:rsid w:val="032BD95B"/>
    <w:rsid w:val="0351174D"/>
    <w:rsid w:val="03ABB42C"/>
    <w:rsid w:val="03D2E632"/>
    <w:rsid w:val="03E9BFAA"/>
    <w:rsid w:val="03F08D1C"/>
    <w:rsid w:val="03FDBE9B"/>
    <w:rsid w:val="0426163C"/>
    <w:rsid w:val="0429552F"/>
    <w:rsid w:val="043FB6C6"/>
    <w:rsid w:val="044F4722"/>
    <w:rsid w:val="045F2038"/>
    <w:rsid w:val="049CD5F2"/>
    <w:rsid w:val="049F68FC"/>
    <w:rsid w:val="04A31E40"/>
    <w:rsid w:val="04C81707"/>
    <w:rsid w:val="04E50DC7"/>
    <w:rsid w:val="04F0CBAE"/>
    <w:rsid w:val="051EABA0"/>
    <w:rsid w:val="05653B2A"/>
    <w:rsid w:val="05771F73"/>
    <w:rsid w:val="05A8CED0"/>
    <w:rsid w:val="05AF375B"/>
    <w:rsid w:val="05F79221"/>
    <w:rsid w:val="062FAFFD"/>
    <w:rsid w:val="0653BE93"/>
    <w:rsid w:val="06604151"/>
    <w:rsid w:val="067AB951"/>
    <w:rsid w:val="068C30BC"/>
    <w:rsid w:val="06A1E000"/>
    <w:rsid w:val="06E18D7A"/>
    <w:rsid w:val="07152749"/>
    <w:rsid w:val="0729ED40"/>
    <w:rsid w:val="076E9046"/>
    <w:rsid w:val="0799F6DD"/>
    <w:rsid w:val="07D6065B"/>
    <w:rsid w:val="082986D8"/>
    <w:rsid w:val="08381E9D"/>
    <w:rsid w:val="083DB061"/>
    <w:rsid w:val="08491669"/>
    <w:rsid w:val="086EEE11"/>
    <w:rsid w:val="0891F52F"/>
    <w:rsid w:val="08950EF9"/>
    <w:rsid w:val="08BAB19F"/>
    <w:rsid w:val="08CE4773"/>
    <w:rsid w:val="09011BD3"/>
    <w:rsid w:val="096518EA"/>
    <w:rsid w:val="0971D6BC"/>
    <w:rsid w:val="0972DA1F"/>
    <w:rsid w:val="0985179D"/>
    <w:rsid w:val="098BB15C"/>
    <w:rsid w:val="09B9937F"/>
    <w:rsid w:val="09BBBF5E"/>
    <w:rsid w:val="09C99198"/>
    <w:rsid w:val="09E68EF8"/>
    <w:rsid w:val="09F7D713"/>
    <w:rsid w:val="0A035DD1"/>
    <w:rsid w:val="0A09355E"/>
    <w:rsid w:val="0A74807A"/>
    <w:rsid w:val="0A989CAC"/>
    <w:rsid w:val="0B0C5EF6"/>
    <w:rsid w:val="0B74DF0D"/>
    <w:rsid w:val="0C2FD3EB"/>
    <w:rsid w:val="0C48D40F"/>
    <w:rsid w:val="0C58B466"/>
    <w:rsid w:val="0CA9777E"/>
    <w:rsid w:val="0CC3521E"/>
    <w:rsid w:val="0CD9DB89"/>
    <w:rsid w:val="0CE5C224"/>
    <w:rsid w:val="0CEBBB5F"/>
    <w:rsid w:val="0D034C7A"/>
    <w:rsid w:val="0D112184"/>
    <w:rsid w:val="0D56DA7D"/>
    <w:rsid w:val="0D70C8C3"/>
    <w:rsid w:val="0D90EA17"/>
    <w:rsid w:val="0DDF223D"/>
    <w:rsid w:val="0E254044"/>
    <w:rsid w:val="0E52E32A"/>
    <w:rsid w:val="0E61ABD6"/>
    <w:rsid w:val="0E6B108D"/>
    <w:rsid w:val="0EFC60AB"/>
    <w:rsid w:val="0F032E43"/>
    <w:rsid w:val="0F396AF3"/>
    <w:rsid w:val="0F558A15"/>
    <w:rsid w:val="0F91F9C9"/>
    <w:rsid w:val="0FA7B9B0"/>
    <w:rsid w:val="102D786C"/>
    <w:rsid w:val="103626A9"/>
    <w:rsid w:val="10388027"/>
    <w:rsid w:val="1064AE84"/>
    <w:rsid w:val="10B562D4"/>
    <w:rsid w:val="10BE70F5"/>
    <w:rsid w:val="10C1609B"/>
    <w:rsid w:val="10DDC6A7"/>
    <w:rsid w:val="11000AE6"/>
    <w:rsid w:val="1166F599"/>
    <w:rsid w:val="1176C3AB"/>
    <w:rsid w:val="11B20DD3"/>
    <w:rsid w:val="11B8716C"/>
    <w:rsid w:val="11DD890F"/>
    <w:rsid w:val="11DDC2AF"/>
    <w:rsid w:val="1247CC09"/>
    <w:rsid w:val="12B0722E"/>
    <w:rsid w:val="12D3E4D8"/>
    <w:rsid w:val="134C5888"/>
    <w:rsid w:val="13DFA95B"/>
    <w:rsid w:val="144470B0"/>
    <w:rsid w:val="14B5924B"/>
    <w:rsid w:val="14D65189"/>
    <w:rsid w:val="152460A6"/>
    <w:rsid w:val="15369835"/>
    <w:rsid w:val="157BDAA8"/>
    <w:rsid w:val="15BACA89"/>
    <w:rsid w:val="1615A371"/>
    <w:rsid w:val="1682DE7C"/>
    <w:rsid w:val="16922B11"/>
    <w:rsid w:val="16D488E7"/>
    <w:rsid w:val="16DF6094"/>
    <w:rsid w:val="170EC02D"/>
    <w:rsid w:val="17297E32"/>
    <w:rsid w:val="1739271D"/>
    <w:rsid w:val="17569AEA"/>
    <w:rsid w:val="1787C4BC"/>
    <w:rsid w:val="178BB88C"/>
    <w:rsid w:val="17AD7B99"/>
    <w:rsid w:val="17B4D24A"/>
    <w:rsid w:val="17C2FFB5"/>
    <w:rsid w:val="17DFBE7F"/>
    <w:rsid w:val="182B42DF"/>
    <w:rsid w:val="183EF8CD"/>
    <w:rsid w:val="18F43277"/>
    <w:rsid w:val="18F52E96"/>
    <w:rsid w:val="18F5BB76"/>
    <w:rsid w:val="18FCA6CA"/>
    <w:rsid w:val="192774CE"/>
    <w:rsid w:val="195991CA"/>
    <w:rsid w:val="1971742D"/>
    <w:rsid w:val="1AB1A881"/>
    <w:rsid w:val="1AE8DE7C"/>
    <w:rsid w:val="1AEB71AE"/>
    <w:rsid w:val="1AF1ADF9"/>
    <w:rsid w:val="1B3AC617"/>
    <w:rsid w:val="1B763382"/>
    <w:rsid w:val="1B7CC9CC"/>
    <w:rsid w:val="1BAE1F2D"/>
    <w:rsid w:val="1C3E3FE1"/>
    <w:rsid w:val="1C3FC820"/>
    <w:rsid w:val="1C495FC4"/>
    <w:rsid w:val="1C560AC0"/>
    <w:rsid w:val="1C6B0BD6"/>
    <w:rsid w:val="1C7422AB"/>
    <w:rsid w:val="1C8D7E5A"/>
    <w:rsid w:val="1CC88C31"/>
    <w:rsid w:val="1CDA22E4"/>
    <w:rsid w:val="1CF1246F"/>
    <w:rsid w:val="1CF5640A"/>
    <w:rsid w:val="1D0CAD0D"/>
    <w:rsid w:val="1D233C31"/>
    <w:rsid w:val="1D2D11E1"/>
    <w:rsid w:val="1D579205"/>
    <w:rsid w:val="1DA8D313"/>
    <w:rsid w:val="1E00C5C7"/>
    <w:rsid w:val="1E2418B2"/>
    <w:rsid w:val="1E381DA5"/>
    <w:rsid w:val="1E3D6085"/>
    <w:rsid w:val="1E449DD8"/>
    <w:rsid w:val="1E6DDC80"/>
    <w:rsid w:val="1E818357"/>
    <w:rsid w:val="1E9AD49A"/>
    <w:rsid w:val="1F084570"/>
    <w:rsid w:val="1F0FC939"/>
    <w:rsid w:val="1F113F7A"/>
    <w:rsid w:val="1F75E0A3"/>
    <w:rsid w:val="1F872D05"/>
    <w:rsid w:val="1F8886EF"/>
    <w:rsid w:val="1FA6BBD2"/>
    <w:rsid w:val="1FBAA564"/>
    <w:rsid w:val="1FBB6514"/>
    <w:rsid w:val="1FE48B0B"/>
    <w:rsid w:val="1FF66F52"/>
    <w:rsid w:val="201E2ACA"/>
    <w:rsid w:val="206F075E"/>
    <w:rsid w:val="2093806F"/>
    <w:rsid w:val="20CB0D1C"/>
    <w:rsid w:val="20E69C29"/>
    <w:rsid w:val="20ED1301"/>
    <w:rsid w:val="2115D903"/>
    <w:rsid w:val="214CE7BB"/>
    <w:rsid w:val="214F7CE6"/>
    <w:rsid w:val="2169E1FB"/>
    <w:rsid w:val="216FDAAA"/>
    <w:rsid w:val="21CC08B2"/>
    <w:rsid w:val="21D4805E"/>
    <w:rsid w:val="21EA1DA7"/>
    <w:rsid w:val="220F5C1B"/>
    <w:rsid w:val="22249699"/>
    <w:rsid w:val="22262013"/>
    <w:rsid w:val="22782908"/>
    <w:rsid w:val="2279B4D7"/>
    <w:rsid w:val="22A5D098"/>
    <w:rsid w:val="22AD8165"/>
    <w:rsid w:val="22B09AE8"/>
    <w:rsid w:val="22D1A23A"/>
    <w:rsid w:val="22DAFE1C"/>
    <w:rsid w:val="22DC6591"/>
    <w:rsid w:val="22E9A84E"/>
    <w:rsid w:val="233F33CB"/>
    <w:rsid w:val="23406AE4"/>
    <w:rsid w:val="2343A0F3"/>
    <w:rsid w:val="23C6D389"/>
    <w:rsid w:val="23E96FC7"/>
    <w:rsid w:val="23EBAB17"/>
    <w:rsid w:val="24097762"/>
    <w:rsid w:val="240D4AFC"/>
    <w:rsid w:val="242E611B"/>
    <w:rsid w:val="24796448"/>
    <w:rsid w:val="248771DC"/>
    <w:rsid w:val="248BEFE2"/>
    <w:rsid w:val="249CA6C6"/>
    <w:rsid w:val="24B08973"/>
    <w:rsid w:val="24C7FC38"/>
    <w:rsid w:val="24FCEB5D"/>
    <w:rsid w:val="253971C2"/>
    <w:rsid w:val="25430817"/>
    <w:rsid w:val="25609611"/>
    <w:rsid w:val="25854028"/>
    <w:rsid w:val="25AA006A"/>
    <w:rsid w:val="25BBB91B"/>
    <w:rsid w:val="25E52227"/>
    <w:rsid w:val="26353B1C"/>
    <w:rsid w:val="26406E33"/>
    <w:rsid w:val="2653D275"/>
    <w:rsid w:val="26848B1A"/>
    <w:rsid w:val="2690C25D"/>
    <w:rsid w:val="269BDAB6"/>
    <w:rsid w:val="26B6013A"/>
    <w:rsid w:val="26DE48E2"/>
    <w:rsid w:val="270E0CFD"/>
    <w:rsid w:val="27411824"/>
    <w:rsid w:val="27545BB1"/>
    <w:rsid w:val="275927BC"/>
    <w:rsid w:val="2760195E"/>
    <w:rsid w:val="276B9949"/>
    <w:rsid w:val="276D89BE"/>
    <w:rsid w:val="2780F288"/>
    <w:rsid w:val="27B7A09B"/>
    <w:rsid w:val="27E9D2E6"/>
    <w:rsid w:val="280E59BA"/>
    <w:rsid w:val="28487E5D"/>
    <w:rsid w:val="28C6ECE4"/>
    <w:rsid w:val="28DA0210"/>
    <w:rsid w:val="2900E2B9"/>
    <w:rsid w:val="29114F87"/>
    <w:rsid w:val="296050F8"/>
    <w:rsid w:val="296CDBDE"/>
    <w:rsid w:val="2972847B"/>
    <w:rsid w:val="29A439CA"/>
    <w:rsid w:val="29C62050"/>
    <w:rsid w:val="29DE2590"/>
    <w:rsid w:val="2A26D1CC"/>
    <w:rsid w:val="2A353A44"/>
    <w:rsid w:val="2A5DD225"/>
    <w:rsid w:val="2A658AE3"/>
    <w:rsid w:val="2A6E2DBE"/>
    <w:rsid w:val="2A941C5F"/>
    <w:rsid w:val="2AEC1FAC"/>
    <w:rsid w:val="2AFBE792"/>
    <w:rsid w:val="2B139360"/>
    <w:rsid w:val="2B41C887"/>
    <w:rsid w:val="2B484997"/>
    <w:rsid w:val="2B61F0B1"/>
    <w:rsid w:val="2BB4FA53"/>
    <w:rsid w:val="2C2DF072"/>
    <w:rsid w:val="2C324430"/>
    <w:rsid w:val="2C4727B4"/>
    <w:rsid w:val="2C63B310"/>
    <w:rsid w:val="2C97B76C"/>
    <w:rsid w:val="2C9C138B"/>
    <w:rsid w:val="2CA8989A"/>
    <w:rsid w:val="2CCBEAB4"/>
    <w:rsid w:val="2D084C3A"/>
    <w:rsid w:val="2D0DADED"/>
    <w:rsid w:val="2D0DC231"/>
    <w:rsid w:val="2D4812D4"/>
    <w:rsid w:val="2D6C2BCB"/>
    <w:rsid w:val="2D7E6E23"/>
    <w:rsid w:val="2D8B0FAC"/>
    <w:rsid w:val="2DDF6B8B"/>
    <w:rsid w:val="2DF40824"/>
    <w:rsid w:val="2E18F1CC"/>
    <w:rsid w:val="2E4E536C"/>
    <w:rsid w:val="2E8B67B3"/>
    <w:rsid w:val="2E8D9B7A"/>
    <w:rsid w:val="2EAD44DF"/>
    <w:rsid w:val="2ECBB9F4"/>
    <w:rsid w:val="2ED0326A"/>
    <w:rsid w:val="2ED43EA7"/>
    <w:rsid w:val="2EE3E335"/>
    <w:rsid w:val="2EEB5D9D"/>
    <w:rsid w:val="2F0CC3EA"/>
    <w:rsid w:val="2F3723D6"/>
    <w:rsid w:val="2F53B0EC"/>
    <w:rsid w:val="2F58D036"/>
    <w:rsid w:val="2F6B4CD2"/>
    <w:rsid w:val="2F81D2DD"/>
    <w:rsid w:val="2FE5259F"/>
    <w:rsid w:val="3029F1D5"/>
    <w:rsid w:val="302C7971"/>
    <w:rsid w:val="308ED75F"/>
    <w:rsid w:val="30C30E45"/>
    <w:rsid w:val="30CBCB6C"/>
    <w:rsid w:val="30F1D48A"/>
    <w:rsid w:val="30F23F90"/>
    <w:rsid w:val="310C6733"/>
    <w:rsid w:val="31223E41"/>
    <w:rsid w:val="31540526"/>
    <w:rsid w:val="31ED757E"/>
    <w:rsid w:val="31EE3B90"/>
    <w:rsid w:val="3237C8FB"/>
    <w:rsid w:val="3238F28F"/>
    <w:rsid w:val="3246566C"/>
    <w:rsid w:val="32799483"/>
    <w:rsid w:val="327BC6C5"/>
    <w:rsid w:val="32A12F3C"/>
    <w:rsid w:val="32BEDF57"/>
    <w:rsid w:val="32BFB0D7"/>
    <w:rsid w:val="32CB09AA"/>
    <w:rsid w:val="32DD5BF1"/>
    <w:rsid w:val="32F0122F"/>
    <w:rsid w:val="3309B2CB"/>
    <w:rsid w:val="33328118"/>
    <w:rsid w:val="33641871"/>
    <w:rsid w:val="336E8A39"/>
    <w:rsid w:val="338BD31D"/>
    <w:rsid w:val="33A4909C"/>
    <w:rsid w:val="33BA81A5"/>
    <w:rsid w:val="33C3B39A"/>
    <w:rsid w:val="33D58478"/>
    <w:rsid w:val="33D88F59"/>
    <w:rsid w:val="33E84351"/>
    <w:rsid w:val="34035670"/>
    <w:rsid w:val="3427D0B3"/>
    <w:rsid w:val="34288C15"/>
    <w:rsid w:val="34416352"/>
    <w:rsid w:val="344DB6D9"/>
    <w:rsid w:val="34A5832C"/>
    <w:rsid w:val="34A66BB0"/>
    <w:rsid w:val="350A5A05"/>
    <w:rsid w:val="3511F8D4"/>
    <w:rsid w:val="35189F20"/>
    <w:rsid w:val="3527A37E"/>
    <w:rsid w:val="3547E203"/>
    <w:rsid w:val="3555BEB1"/>
    <w:rsid w:val="3592411D"/>
    <w:rsid w:val="35A647CC"/>
    <w:rsid w:val="35B06781"/>
    <w:rsid w:val="35C40B56"/>
    <w:rsid w:val="35C4E106"/>
    <w:rsid w:val="35FED8B9"/>
    <w:rsid w:val="360EDDB3"/>
    <w:rsid w:val="361139B3"/>
    <w:rsid w:val="36486E5A"/>
    <w:rsid w:val="36A1C77F"/>
    <w:rsid w:val="36B08D63"/>
    <w:rsid w:val="37284A45"/>
    <w:rsid w:val="37491E76"/>
    <w:rsid w:val="3763E21B"/>
    <w:rsid w:val="376A3334"/>
    <w:rsid w:val="377252F8"/>
    <w:rsid w:val="37E22C22"/>
    <w:rsid w:val="37FE17A0"/>
    <w:rsid w:val="381D17E8"/>
    <w:rsid w:val="38394F58"/>
    <w:rsid w:val="385973DD"/>
    <w:rsid w:val="385F4440"/>
    <w:rsid w:val="38645E5E"/>
    <w:rsid w:val="38927EA7"/>
    <w:rsid w:val="38FBFD38"/>
    <w:rsid w:val="38FC81C8"/>
    <w:rsid w:val="38FFB27C"/>
    <w:rsid w:val="3914D475"/>
    <w:rsid w:val="391BB09A"/>
    <w:rsid w:val="3927324B"/>
    <w:rsid w:val="393A2F29"/>
    <w:rsid w:val="396C1CD8"/>
    <w:rsid w:val="3992EFB8"/>
    <w:rsid w:val="39AB9AB2"/>
    <w:rsid w:val="39B0C11B"/>
    <w:rsid w:val="39DF1539"/>
    <w:rsid w:val="39FFE763"/>
    <w:rsid w:val="3A0A5676"/>
    <w:rsid w:val="3A3183B1"/>
    <w:rsid w:val="3A548AAA"/>
    <w:rsid w:val="3A6263A0"/>
    <w:rsid w:val="3A74F568"/>
    <w:rsid w:val="3A8D8963"/>
    <w:rsid w:val="3AAF2F8E"/>
    <w:rsid w:val="3AFF35C7"/>
    <w:rsid w:val="3B008F85"/>
    <w:rsid w:val="3B37508B"/>
    <w:rsid w:val="3B56977F"/>
    <w:rsid w:val="3B7538A2"/>
    <w:rsid w:val="3BDD67E8"/>
    <w:rsid w:val="3BF45850"/>
    <w:rsid w:val="3C0CDE30"/>
    <w:rsid w:val="3C61B85E"/>
    <w:rsid w:val="3CAC1705"/>
    <w:rsid w:val="3CF1A335"/>
    <w:rsid w:val="3CF1BA83"/>
    <w:rsid w:val="3CFABC7F"/>
    <w:rsid w:val="3D110903"/>
    <w:rsid w:val="3D684981"/>
    <w:rsid w:val="3D8A97F6"/>
    <w:rsid w:val="3DA389F7"/>
    <w:rsid w:val="3DBB929A"/>
    <w:rsid w:val="3DC52A25"/>
    <w:rsid w:val="3DC566DE"/>
    <w:rsid w:val="3DCC3581"/>
    <w:rsid w:val="3DD0C998"/>
    <w:rsid w:val="3DE71D9D"/>
    <w:rsid w:val="3DFF7C2A"/>
    <w:rsid w:val="3E02C4C5"/>
    <w:rsid w:val="3E7CE5C6"/>
    <w:rsid w:val="3E8C515C"/>
    <w:rsid w:val="3E994E60"/>
    <w:rsid w:val="3EA86630"/>
    <w:rsid w:val="3EBEBCF2"/>
    <w:rsid w:val="3EC264E6"/>
    <w:rsid w:val="3ED5A6E2"/>
    <w:rsid w:val="3F47146C"/>
    <w:rsid w:val="3F496FB6"/>
    <w:rsid w:val="3F66E15A"/>
    <w:rsid w:val="3F81AE11"/>
    <w:rsid w:val="3F893C93"/>
    <w:rsid w:val="400601D8"/>
    <w:rsid w:val="401E4032"/>
    <w:rsid w:val="40318C9E"/>
    <w:rsid w:val="4036EEEC"/>
    <w:rsid w:val="4048A9C5"/>
    <w:rsid w:val="40499BEA"/>
    <w:rsid w:val="408C0396"/>
    <w:rsid w:val="40B4EFD1"/>
    <w:rsid w:val="40FCF83D"/>
    <w:rsid w:val="41250CF4"/>
    <w:rsid w:val="41B2ACAF"/>
    <w:rsid w:val="41B8B12F"/>
    <w:rsid w:val="41E47A26"/>
    <w:rsid w:val="42460FE5"/>
    <w:rsid w:val="42A0C356"/>
    <w:rsid w:val="42CD7F20"/>
    <w:rsid w:val="42D4DAAB"/>
    <w:rsid w:val="4331FCC1"/>
    <w:rsid w:val="435AAF3A"/>
    <w:rsid w:val="43609503"/>
    <w:rsid w:val="43609760"/>
    <w:rsid w:val="436CBF83"/>
    <w:rsid w:val="43F43A55"/>
    <w:rsid w:val="440CF92D"/>
    <w:rsid w:val="44214F0A"/>
    <w:rsid w:val="443140D6"/>
    <w:rsid w:val="4447F2BD"/>
    <w:rsid w:val="444DB401"/>
    <w:rsid w:val="4484618E"/>
    <w:rsid w:val="448A99CA"/>
    <w:rsid w:val="44907B24"/>
    <w:rsid w:val="44A9B738"/>
    <w:rsid w:val="44B342EB"/>
    <w:rsid w:val="452BED5A"/>
    <w:rsid w:val="4545B4CE"/>
    <w:rsid w:val="455305FD"/>
    <w:rsid w:val="456571C9"/>
    <w:rsid w:val="45762D13"/>
    <w:rsid w:val="457F38DC"/>
    <w:rsid w:val="45D7AAD1"/>
    <w:rsid w:val="4605579A"/>
    <w:rsid w:val="4646FC87"/>
    <w:rsid w:val="4651D4DA"/>
    <w:rsid w:val="46853C77"/>
    <w:rsid w:val="46B59F66"/>
    <w:rsid w:val="46B8D01A"/>
    <w:rsid w:val="46D699A4"/>
    <w:rsid w:val="46ED9599"/>
    <w:rsid w:val="46EF8F9D"/>
    <w:rsid w:val="46F1AE85"/>
    <w:rsid w:val="4706EDCE"/>
    <w:rsid w:val="470869E8"/>
    <w:rsid w:val="470D066A"/>
    <w:rsid w:val="472D917C"/>
    <w:rsid w:val="4749A40B"/>
    <w:rsid w:val="477C121D"/>
    <w:rsid w:val="477E4836"/>
    <w:rsid w:val="479FC1F0"/>
    <w:rsid w:val="47CBF0B6"/>
    <w:rsid w:val="47CC2678"/>
    <w:rsid w:val="47CD5A9C"/>
    <w:rsid w:val="480C67D6"/>
    <w:rsid w:val="4814CD8A"/>
    <w:rsid w:val="4877FDA2"/>
    <w:rsid w:val="489D128B"/>
    <w:rsid w:val="48D6A769"/>
    <w:rsid w:val="48F67004"/>
    <w:rsid w:val="48FA9746"/>
    <w:rsid w:val="49178AFF"/>
    <w:rsid w:val="49292AB6"/>
    <w:rsid w:val="492D51BA"/>
    <w:rsid w:val="495CA5F1"/>
    <w:rsid w:val="499C99BE"/>
    <w:rsid w:val="49BDBE94"/>
    <w:rsid w:val="49E2B1EA"/>
    <w:rsid w:val="4A551FC8"/>
    <w:rsid w:val="4A9F6F90"/>
    <w:rsid w:val="4AE8D40C"/>
    <w:rsid w:val="4B16BC5C"/>
    <w:rsid w:val="4B32FEBF"/>
    <w:rsid w:val="4B388F3D"/>
    <w:rsid w:val="4B5073E4"/>
    <w:rsid w:val="4B848A74"/>
    <w:rsid w:val="4B891089"/>
    <w:rsid w:val="4BB4F652"/>
    <w:rsid w:val="4BC37886"/>
    <w:rsid w:val="4BD6C355"/>
    <w:rsid w:val="4C2E1960"/>
    <w:rsid w:val="4C2E7D3F"/>
    <w:rsid w:val="4C323808"/>
    <w:rsid w:val="4C68F8D2"/>
    <w:rsid w:val="4CA2BA3A"/>
    <w:rsid w:val="4CB00E50"/>
    <w:rsid w:val="4CC43AB9"/>
    <w:rsid w:val="4CF55F56"/>
    <w:rsid w:val="4CFDDEB1"/>
    <w:rsid w:val="4D24CE29"/>
    <w:rsid w:val="4D3BAD66"/>
    <w:rsid w:val="4E1B9A0F"/>
    <w:rsid w:val="4E6FF94F"/>
    <w:rsid w:val="4E7D1293"/>
    <w:rsid w:val="4E9E4B63"/>
    <w:rsid w:val="4EA7D3D3"/>
    <w:rsid w:val="4ED775ED"/>
    <w:rsid w:val="4F5A4805"/>
    <w:rsid w:val="4F5AE1B7"/>
    <w:rsid w:val="4F661E01"/>
    <w:rsid w:val="4F69D8CA"/>
    <w:rsid w:val="4FA69BF1"/>
    <w:rsid w:val="4FE5652E"/>
    <w:rsid w:val="500557E5"/>
    <w:rsid w:val="50299C94"/>
    <w:rsid w:val="50321A2E"/>
    <w:rsid w:val="503D6F1C"/>
    <w:rsid w:val="5059D23F"/>
    <w:rsid w:val="507F686E"/>
    <w:rsid w:val="507FCBA6"/>
    <w:rsid w:val="510642C1"/>
    <w:rsid w:val="5149712A"/>
    <w:rsid w:val="51AE82F4"/>
    <w:rsid w:val="51B4CA25"/>
    <w:rsid w:val="51BFFB0B"/>
    <w:rsid w:val="523F3209"/>
    <w:rsid w:val="52450EA3"/>
    <w:rsid w:val="525C6BFF"/>
    <w:rsid w:val="5275583C"/>
    <w:rsid w:val="5275AD18"/>
    <w:rsid w:val="5280BAB0"/>
    <w:rsid w:val="52825DEB"/>
    <w:rsid w:val="5283F777"/>
    <w:rsid w:val="52CDC1D5"/>
    <w:rsid w:val="52EF0B32"/>
    <w:rsid w:val="5306A165"/>
    <w:rsid w:val="5346330F"/>
    <w:rsid w:val="53596A83"/>
    <w:rsid w:val="5377FBF6"/>
    <w:rsid w:val="53880F53"/>
    <w:rsid w:val="53A1EF0A"/>
    <w:rsid w:val="5403ADE1"/>
    <w:rsid w:val="54223BC6"/>
    <w:rsid w:val="54398F24"/>
    <w:rsid w:val="54527CF9"/>
    <w:rsid w:val="548CE4E4"/>
    <w:rsid w:val="54DA2835"/>
    <w:rsid w:val="54EA7AA4"/>
    <w:rsid w:val="550E83EC"/>
    <w:rsid w:val="5523DFB4"/>
    <w:rsid w:val="55252A09"/>
    <w:rsid w:val="5545EFDE"/>
    <w:rsid w:val="5551391D"/>
    <w:rsid w:val="55514F04"/>
    <w:rsid w:val="559F206F"/>
    <w:rsid w:val="55A290F6"/>
    <w:rsid w:val="55B39DF5"/>
    <w:rsid w:val="55B6FB47"/>
    <w:rsid w:val="55C88E03"/>
    <w:rsid w:val="55F56F6A"/>
    <w:rsid w:val="5620E022"/>
    <w:rsid w:val="56E93C77"/>
    <w:rsid w:val="5718BCE6"/>
    <w:rsid w:val="57491E3B"/>
    <w:rsid w:val="57AEECB2"/>
    <w:rsid w:val="57C9D32C"/>
    <w:rsid w:val="57DD13AE"/>
    <w:rsid w:val="57EABD83"/>
    <w:rsid w:val="584B539A"/>
    <w:rsid w:val="5876CD5B"/>
    <w:rsid w:val="5888A391"/>
    <w:rsid w:val="58EC3F36"/>
    <w:rsid w:val="58F68D91"/>
    <w:rsid w:val="58F74B3B"/>
    <w:rsid w:val="594A08EC"/>
    <w:rsid w:val="595A3B1D"/>
    <w:rsid w:val="597A229E"/>
    <w:rsid w:val="5998BB47"/>
    <w:rsid w:val="59D055A2"/>
    <w:rsid w:val="59E723FB"/>
    <w:rsid w:val="59EEE5F4"/>
    <w:rsid w:val="5A138B26"/>
    <w:rsid w:val="5A49901F"/>
    <w:rsid w:val="5A4ABE14"/>
    <w:rsid w:val="5A913CDD"/>
    <w:rsid w:val="5A9FD5C3"/>
    <w:rsid w:val="5B0F9EA8"/>
    <w:rsid w:val="5B427ECA"/>
    <w:rsid w:val="5B6D1C28"/>
    <w:rsid w:val="5B7FFAA7"/>
    <w:rsid w:val="5BD40D5E"/>
    <w:rsid w:val="5C061260"/>
    <w:rsid w:val="5C6D3D11"/>
    <w:rsid w:val="5C9CCB0A"/>
    <w:rsid w:val="5CA5B4B2"/>
    <w:rsid w:val="5CC54122"/>
    <w:rsid w:val="5D1403DF"/>
    <w:rsid w:val="5D2C73E4"/>
    <w:rsid w:val="5D3CB85B"/>
    <w:rsid w:val="5D602EC8"/>
    <w:rsid w:val="5D60B0EA"/>
    <w:rsid w:val="5DB0CEDB"/>
    <w:rsid w:val="5DCF3D79"/>
    <w:rsid w:val="5DD09759"/>
    <w:rsid w:val="5DDF5D02"/>
    <w:rsid w:val="5E00CE06"/>
    <w:rsid w:val="5E14ECDD"/>
    <w:rsid w:val="5E2F61A4"/>
    <w:rsid w:val="5E389B6B"/>
    <w:rsid w:val="5E4E7ACB"/>
    <w:rsid w:val="5E595583"/>
    <w:rsid w:val="5E6312F7"/>
    <w:rsid w:val="5E9E938E"/>
    <w:rsid w:val="5EDEC29B"/>
    <w:rsid w:val="5EF45007"/>
    <w:rsid w:val="5F02EF22"/>
    <w:rsid w:val="5F56B533"/>
    <w:rsid w:val="5F5BED5A"/>
    <w:rsid w:val="5F7346E6"/>
    <w:rsid w:val="5FAD21BB"/>
    <w:rsid w:val="5FF5EF68"/>
    <w:rsid w:val="5FF751B7"/>
    <w:rsid w:val="605BA0FE"/>
    <w:rsid w:val="605E4AC6"/>
    <w:rsid w:val="608F40B2"/>
    <w:rsid w:val="60A117C6"/>
    <w:rsid w:val="6122D88E"/>
    <w:rsid w:val="612EF0C4"/>
    <w:rsid w:val="61577975"/>
    <w:rsid w:val="6170A1D2"/>
    <w:rsid w:val="617A21F4"/>
    <w:rsid w:val="61831346"/>
    <w:rsid w:val="6190F645"/>
    <w:rsid w:val="61DC4626"/>
    <w:rsid w:val="6269B607"/>
    <w:rsid w:val="6278D2FD"/>
    <w:rsid w:val="628813DF"/>
    <w:rsid w:val="62AC2505"/>
    <w:rsid w:val="62B99B3F"/>
    <w:rsid w:val="62DBEFAC"/>
    <w:rsid w:val="62DF4021"/>
    <w:rsid w:val="62EC4121"/>
    <w:rsid w:val="63503133"/>
    <w:rsid w:val="636784BB"/>
    <w:rsid w:val="637146BF"/>
    <w:rsid w:val="639190CF"/>
    <w:rsid w:val="63922675"/>
    <w:rsid w:val="63AB9CFA"/>
    <w:rsid w:val="63B7B846"/>
    <w:rsid w:val="63C4F260"/>
    <w:rsid w:val="63D3E9E3"/>
    <w:rsid w:val="6400CBA3"/>
    <w:rsid w:val="64058668"/>
    <w:rsid w:val="641C9CA1"/>
    <w:rsid w:val="642985DE"/>
    <w:rsid w:val="643AEC75"/>
    <w:rsid w:val="64635140"/>
    <w:rsid w:val="646E9CF6"/>
    <w:rsid w:val="6474ED54"/>
    <w:rsid w:val="6476434D"/>
    <w:rsid w:val="648A8008"/>
    <w:rsid w:val="649D337B"/>
    <w:rsid w:val="649FD81E"/>
    <w:rsid w:val="64B77FCC"/>
    <w:rsid w:val="64D23893"/>
    <w:rsid w:val="64D47FA1"/>
    <w:rsid w:val="65134C34"/>
    <w:rsid w:val="651F84F3"/>
    <w:rsid w:val="6531BBE9"/>
    <w:rsid w:val="65653343"/>
    <w:rsid w:val="65704F53"/>
    <w:rsid w:val="659727CC"/>
    <w:rsid w:val="65A4A282"/>
    <w:rsid w:val="65C3D64B"/>
    <w:rsid w:val="662AEA98"/>
    <w:rsid w:val="6662FE04"/>
    <w:rsid w:val="66D2D23E"/>
    <w:rsid w:val="67422189"/>
    <w:rsid w:val="6761A2DA"/>
    <w:rsid w:val="6773D79F"/>
    <w:rsid w:val="67B06E75"/>
    <w:rsid w:val="67BFB244"/>
    <w:rsid w:val="67E958E0"/>
    <w:rsid w:val="682BAF30"/>
    <w:rsid w:val="68606A9F"/>
    <w:rsid w:val="6884CF31"/>
    <w:rsid w:val="6887D3F5"/>
    <w:rsid w:val="68BE53EE"/>
    <w:rsid w:val="69063478"/>
    <w:rsid w:val="690FA800"/>
    <w:rsid w:val="6912BB69"/>
    <w:rsid w:val="694C3ED6"/>
    <w:rsid w:val="6950BC71"/>
    <w:rsid w:val="6964E9F0"/>
    <w:rsid w:val="6965BAD8"/>
    <w:rsid w:val="698437BA"/>
    <w:rsid w:val="69A7C16E"/>
    <w:rsid w:val="69AB7201"/>
    <w:rsid w:val="6A054ECA"/>
    <w:rsid w:val="6A15D29C"/>
    <w:rsid w:val="6A209F92"/>
    <w:rsid w:val="6A66269F"/>
    <w:rsid w:val="6A812003"/>
    <w:rsid w:val="6A91FE44"/>
    <w:rsid w:val="6AB96A67"/>
    <w:rsid w:val="6AEF4060"/>
    <w:rsid w:val="6B20F9A2"/>
    <w:rsid w:val="6B33E14F"/>
    <w:rsid w:val="6B4578EC"/>
    <w:rsid w:val="6B63EE39"/>
    <w:rsid w:val="6B71D92B"/>
    <w:rsid w:val="6B789AB6"/>
    <w:rsid w:val="6B9F14B0"/>
    <w:rsid w:val="6BA1EC36"/>
    <w:rsid w:val="6BB8ECF3"/>
    <w:rsid w:val="6BEA3128"/>
    <w:rsid w:val="6C0F2A85"/>
    <w:rsid w:val="6C2FF4DD"/>
    <w:rsid w:val="6CB798BA"/>
    <w:rsid w:val="6D00EB7F"/>
    <w:rsid w:val="6D0D4DBE"/>
    <w:rsid w:val="6D144FC1"/>
    <w:rsid w:val="6D1D4A10"/>
    <w:rsid w:val="6D7923D8"/>
    <w:rsid w:val="6D828BA3"/>
    <w:rsid w:val="6DEBB124"/>
    <w:rsid w:val="6DF10B29"/>
    <w:rsid w:val="6E0161FF"/>
    <w:rsid w:val="6E0608DF"/>
    <w:rsid w:val="6E0FA210"/>
    <w:rsid w:val="6E157475"/>
    <w:rsid w:val="6E68C8BB"/>
    <w:rsid w:val="6E702510"/>
    <w:rsid w:val="6E7CB3EC"/>
    <w:rsid w:val="6E97923C"/>
    <w:rsid w:val="6EBA2E7A"/>
    <w:rsid w:val="6EC1351F"/>
    <w:rsid w:val="6ED12FCA"/>
    <w:rsid w:val="6EE62A7A"/>
    <w:rsid w:val="6EECE61E"/>
    <w:rsid w:val="6F4E3B04"/>
    <w:rsid w:val="6F58308F"/>
    <w:rsid w:val="6FE8D9C3"/>
    <w:rsid w:val="6FEC979A"/>
    <w:rsid w:val="6FECBD89"/>
    <w:rsid w:val="6FFD8ECC"/>
    <w:rsid w:val="704B3ADB"/>
    <w:rsid w:val="705F526D"/>
    <w:rsid w:val="7061A641"/>
    <w:rsid w:val="7084C6C7"/>
    <w:rsid w:val="7097ABD0"/>
    <w:rsid w:val="70A2EAED"/>
    <w:rsid w:val="70E5E444"/>
    <w:rsid w:val="70E978A5"/>
    <w:rsid w:val="70EA657C"/>
    <w:rsid w:val="70F330E1"/>
    <w:rsid w:val="70F9950F"/>
    <w:rsid w:val="711EC296"/>
    <w:rsid w:val="71236B3B"/>
    <w:rsid w:val="71484924"/>
    <w:rsid w:val="714F1C6F"/>
    <w:rsid w:val="715D790F"/>
    <w:rsid w:val="716D9D3F"/>
    <w:rsid w:val="718171A0"/>
    <w:rsid w:val="71947A50"/>
    <w:rsid w:val="71A06C67"/>
    <w:rsid w:val="71A11BEE"/>
    <w:rsid w:val="71A6F6CF"/>
    <w:rsid w:val="72089604"/>
    <w:rsid w:val="720F51D7"/>
    <w:rsid w:val="727EBD2E"/>
    <w:rsid w:val="72A100D1"/>
    <w:rsid w:val="72D9281C"/>
    <w:rsid w:val="72D9E878"/>
    <w:rsid w:val="7312B126"/>
    <w:rsid w:val="73245E4B"/>
    <w:rsid w:val="73367EA9"/>
    <w:rsid w:val="733D8494"/>
    <w:rsid w:val="734C71EC"/>
    <w:rsid w:val="73BC6789"/>
    <w:rsid w:val="7402FBC1"/>
    <w:rsid w:val="740F77E4"/>
    <w:rsid w:val="741D8506"/>
    <w:rsid w:val="745F1ECF"/>
    <w:rsid w:val="748D1B36"/>
    <w:rsid w:val="74A53E01"/>
    <w:rsid w:val="74EA65D2"/>
    <w:rsid w:val="75635239"/>
    <w:rsid w:val="757D79F3"/>
    <w:rsid w:val="75E94B36"/>
    <w:rsid w:val="7610C8DE"/>
    <w:rsid w:val="763EC27F"/>
    <w:rsid w:val="766B3C00"/>
    <w:rsid w:val="767025B3"/>
    <w:rsid w:val="76738F33"/>
    <w:rsid w:val="7677C161"/>
    <w:rsid w:val="768770B2"/>
    <w:rsid w:val="76A10BC5"/>
    <w:rsid w:val="76D137AF"/>
    <w:rsid w:val="76E3D6D7"/>
    <w:rsid w:val="76EB9D9A"/>
    <w:rsid w:val="77194A54"/>
    <w:rsid w:val="772A97EC"/>
    <w:rsid w:val="772C75DA"/>
    <w:rsid w:val="77753E91"/>
    <w:rsid w:val="77A467E6"/>
    <w:rsid w:val="77C11B54"/>
    <w:rsid w:val="77E6D4E3"/>
    <w:rsid w:val="77E97609"/>
    <w:rsid w:val="786C8D27"/>
    <w:rsid w:val="78CDF7AF"/>
    <w:rsid w:val="78ED2317"/>
    <w:rsid w:val="7907D441"/>
    <w:rsid w:val="790A84BD"/>
    <w:rsid w:val="79379AC5"/>
    <w:rsid w:val="795E3B8D"/>
    <w:rsid w:val="7974DA62"/>
    <w:rsid w:val="79D46A7A"/>
    <w:rsid w:val="7A198EBD"/>
    <w:rsid w:val="7A3C7AF0"/>
    <w:rsid w:val="7A3EF4E8"/>
    <w:rsid w:val="7A88F378"/>
    <w:rsid w:val="7AB4465A"/>
    <w:rsid w:val="7ABEF239"/>
    <w:rsid w:val="7ADEAB35"/>
    <w:rsid w:val="7AE7CC24"/>
    <w:rsid w:val="7AFC7D02"/>
    <w:rsid w:val="7B1233A2"/>
    <w:rsid w:val="7B24FC19"/>
    <w:rsid w:val="7B55183D"/>
    <w:rsid w:val="7BBB7F82"/>
    <w:rsid w:val="7BF6991E"/>
    <w:rsid w:val="7C13556D"/>
    <w:rsid w:val="7C82160D"/>
    <w:rsid w:val="7D273E5F"/>
    <w:rsid w:val="7D3E82D8"/>
    <w:rsid w:val="7D505A4C"/>
    <w:rsid w:val="7D7E9E36"/>
    <w:rsid w:val="7D7F3A4E"/>
    <w:rsid w:val="7DAE6247"/>
    <w:rsid w:val="7DE3A4D3"/>
    <w:rsid w:val="7DED4732"/>
    <w:rsid w:val="7DF1E94A"/>
    <w:rsid w:val="7E48FEB4"/>
    <w:rsid w:val="7E5EB2F5"/>
    <w:rsid w:val="7E7C44F7"/>
    <w:rsid w:val="7E93120C"/>
    <w:rsid w:val="7EAFF677"/>
    <w:rsid w:val="7EF6AF14"/>
    <w:rsid w:val="7F0C8DFA"/>
    <w:rsid w:val="7F106E59"/>
    <w:rsid w:val="7F123633"/>
    <w:rsid w:val="7F67E4E9"/>
    <w:rsid w:val="7F75751B"/>
    <w:rsid w:val="7F77C4A5"/>
    <w:rsid w:val="7FAD02AD"/>
    <w:rsid w:val="7FAE00BC"/>
    <w:rsid w:val="7FB304DC"/>
    <w:rsid w:val="7FBB3D47"/>
    <w:rsid w:val="7FC5A8F3"/>
    <w:rsid w:val="7FF0C987"/>
    <w:rsid w:val="7FF2D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D0A2"/>
  <w15:docId w15:val="{B80382B7-9A3D-4B57-8C65-E086E345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pageBreakBefore/>
      <w:spacing w:line="240" w:lineRule="auto"/>
      <w:outlineLvl w:val="0"/>
    </w:pPr>
    <w:rPr>
      <w:b/>
      <w:color w:val="104F75"/>
      <w:sz w:val="36"/>
      <w:szCs w:val="36"/>
    </w:rPr>
  </w:style>
  <w:style w:type="paragraph" w:styleId="Heading2">
    <w:name w:val="heading 2"/>
    <w:basedOn w:val="Normal"/>
    <w:next w:val="Normal"/>
    <w:uiPriority w:val="9"/>
    <w:semiHidden/>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semiHidden/>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hAnsi="Calibri" w:eastAsia="Calibri" w:cs="Calibri"/>
      <w:b/>
    </w:rPr>
  </w:style>
  <w:style w:type="paragraph" w:styleId="Heading7">
    <w:name w:val="heading 7"/>
    <w:basedOn w:val="Normal0"/>
    <w:next w:val="Normal0"/>
    <w:pPr>
      <w:numPr>
        <w:ilvl w:val="6"/>
        <w:numId w:val="3"/>
      </w:numPr>
      <w:spacing w:before="240" w:after="60"/>
      <w:outlineLvl w:val="6"/>
    </w:pPr>
    <w:rPr>
      <w:rFonts w:ascii="Calibri" w:hAnsi="Calibri"/>
    </w:rPr>
  </w:style>
  <w:style w:type="paragraph" w:styleId="Heading8">
    <w:name w:val="heading 8"/>
    <w:basedOn w:val="Normal0"/>
    <w:next w:val="Normal0"/>
    <w:pPr>
      <w:numPr>
        <w:ilvl w:val="7"/>
        <w:numId w:val="3"/>
      </w:numPr>
      <w:spacing w:before="240" w:after="60"/>
      <w:outlineLvl w:val="7"/>
    </w:pPr>
    <w:rPr>
      <w:rFonts w:ascii="Calibri" w:hAnsi="Calibri"/>
      <w:i/>
      <w:iCs/>
    </w:rPr>
  </w:style>
  <w:style w:type="paragraph" w:styleId="Heading9">
    <w:name w:val="heading 9"/>
    <w:basedOn w:val="Normal0"/>
    <w:next w:val="Normal0"/>
    <w:pPr>
      <w:numPr>
        <w:ilvl w:val="8"/>
        <w:numId w:val="3"/>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Normal0" w:customStyle="1">
    <w:name w:val="Normal0"/>
    <w:qFormat/>
    <w:pPr>
      <w:suppressAutoHyphens/>
    </w:pPr>
  </w:style>
  <w:style w:type="paragraph" w:styleId="heading10" w:customStyle="1">
    <w:name w:val="heading 10"/>
    <w:basedOn w:val="Normal0"/>
    <w:next w:val="Normal0"/>
    <w:uiPriority w:val="9"/>
    <w:qFormat/>
    <w:pPr>
      <w:pageBreakBefore/>
      <w:spacing w:line="240" w:lineRule="auto"/>
      <w:outlineLvl w:val="0"/>
    </w:pPr>
    <w:rPr>
      <w:b/>
      <w:color w:val="104F75"/>
      <w:sz w:val="36"/>
    </w:rPr>
  </w:style>
  <w:style w:type="paragraph" w:styleId="heading20" w:customStyle="1">
    <w:name w:val="heading 20"/>
    <w:basedOn w:val="Normal0"/>
    <w:next w:val="Normal0"/>
    <w:uiPriority w:val="9"/>
    <w:unhideWhenUsed/>
    <w:qFormat/>
    <w:pPr>
      <w:keepNext/>
      <w:spacing w:before="480" w:line="240" w:lineRule="auto"/>
      <w:outlineLvl w:val="1"/>
    </w:pPr>
    <w:rPr>
      <w:b/>
      <w:color w:val="104F75"/>
      <w:sz w:val="32"/>
      <w:szCs w:val="32"/>
    </w:rPr>
  </w:style>
  <w:style w:type="paragraph" w:styleId="heading30" w:customStyle="1">
    <w:name w:val="heading 30"/>
    <w:basedOn w:val="heading20"/>
    <w:next w:val="Normal0"/>
    <w:uiPriority w:val="9"/>
    <w:unhideWhenUsed/>
    <w:qFormat/>
    <w:pPr>
      <w:spacing w:before="360"/>
      <w:outlineLvl w:val="2"/>
    </w:pPr>
    <w:rPr>
      <w:bCs/>
      <w:sz w:val="28"/>
      <w:szCs w:val="28"/>
    </w:rPr>
  </w:style>
  <w:style w:type="paragraph" w:styleId="heading40" w:customStyle="1">
    <w:name w:val="heading 40"/>
    <w:basedOn w:val="heading20"/>
    <w:next w:val="Normal0"/>
    <w:uiPriority w:val="9"/>
    <w:semiHidden/>
    <w:unhideWhenUsed/>
    <w:qFormat/>
    <w:pPr>
      <w:spacing w:before="240"/>
      <w:outlineLvl w:val="3"/>
    </w:pPr>
    <w:rPr>
      <w:bCs/>
      <w:sz w:val="24"/>
      <w:szCs w:val="28"/>
    </w:rPr>
  </w:style>
  <w:style w:type="paragraph" w:styleId="heading50" w:customStyle="1">
    <w:name w:val="heading 50"/>
    <w:basedOn w:val="Normal0"/>
    <w:next w:val="Normal0"/>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0" w:customStyle="1">
    <w:name w:val="heading 60"/>
    <w:basedOn w:val="Normal0"/>
    <w:next w:val="Normal0"/>
    <w:uiPriority w:val="9"/>
    <w:semiHidden/>
    <w:unhideWhenUsed/>
    <w:qFormat/>
    <w:pPr>
      <w:numPr>
        <w:ilvl w:val="5"/>
        <w:numId w:val="3"/>
      </w:numPr>
      <w:spacing w:before="240" w:after="60"/>
      <w:outlineLvl w:val="5"/>
    </w:pPr>
    <w:rPr>
      <w:rFonts w:ascii="Calibri" w:hAnsi="Calibri"/>
      <w:b/>
      <w:bCs/>
      <w:szCs w:val="22"/>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numbering" w:styleId="WWOutlineListStyle1" w:customStyle="1">
    <w:name w:val="WW_OutlineListStyle_1"/>
    <w:basedOn w:val="NoList"/>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0"/>
    <w:next w:val="Normal0"/>
    <w:pPr>
      <w:pageBreakBefore/>
    </w:pPr>
    <w:rPr>
      <w:b/>
      <w:color w:val="365F91"/>
      <w:sz w:val="36"/>
      <w:szCs w:val="28"/>
      <w:lang w:eastAsia="ja-JP"/>
    </w:rPr>
  </w:style>
  <w:style w:type="paragraph" w:styleId="TitleText" w:customStyle="1">
    <w:name w:val="TitleText"/>
    <w:basedOn w:val="Normal0"/>
    <w:pPr>
      <w:spacing w:before="3600" w:line="240" w:lineRule="auto"/>
    </w:pPr>
    <w:rPr>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0"/>
    <w:pPr>
      <w:spacing w:after="1520"/>
    </w:pPr>
    <w:rPr>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
      </w:numPr>
      <w:contextualSpacing/>
    </w:pPr>
  </w:style>
  <w:style w:type="paragraph" w:styleId="TOC1">
    <w:name w:val="toc 1"/>
    <w:basedOn w:val="Normal0"/>
    <w:next w:val="Normal0"/>
    <w:autoRedefine/>
    <w:pPr>
      <w:tabs>
        <w:tab w:val="right" w:pos="9498"/>
      </w:tabs>
      <w:spacing w:after="120"/>
    </w:pPr>
  </w:style>
  <w:style w:type="paragraph" w:styleId="TOC2">
    <w:name w:val="toc 2"/>
    <w:basedOn w:val="Normal0"/>
    <w:next w:val="Normal0"/>
    <w:autoRedefine/>
    <w:pPr>
      <w:tabs>
        <w:tab w:val="right" w:pos="9498"/>
      </w:tabs>
      <w:spacing w:after="120"/>
      <w:ind w:left="238"/>
    </w:pPr>
  </w:style>
  <w:style w:type="paragraph" w:styleId="TOC3">
    <w:name w:val="toc 3"/>
    <w:basedOn w:val="Normal0"/>
    <w:next w:val="Normal0"/>
    <w:autoRedefine/>
    <w:pPr>
      <w:tabs>
        <w:tab w:val="right" w:pos="9498"/>
      </w:tabs>
      <w:spacing w:after="120"/>
      <w:ind w:left="480"/>
    </w:pPr>
  </w:style>
  <w:style w:type="paragraph" w:styleId="CopyrightBox" w:customStyle="1">
    <w:name w:val="CopyrightBox"/>
    <w:basedOn w:val="Normal0"/>
  </w:style>
  <w:style w:type="character" w:styleId="CopyrightBoxChar" w:customStyle="1">
    <w:name w:val="CopyrightBox Char"/>
    <w:rPr>
      <w:color w:val="0D0D0D"/>
      <w:sz w:val="24"/>
      <w:szCs w:val="24"/>
    </w:rPr>
  </w:style>
  <w:style w:type="paragraph" w:styleId="CopyrightSpacing" w:customStyle="1">
    <w:name w:val="CopyrightSpacing"/>
    <w:basedOn w:val="Normal0"/>
    <w:pPr>
      <w:spacing w:before="6000" w:after="120"/>
    </w:pPr>
  </w:style>
  <w:style w:type="character" w:styleId="CopyrightSpacingChar" w:customStyle="1">
    <w:name w:val="CopyrightSpacing Char"/>
    <w:rPr>
      <w:sz w:val="24"/>
      <w:szCs w:val="24"/>
    </w:rPr>
  </w:style>
  <w:style w:type="paragraph" w:styleId="Title0" w:customStyle="1">
    <w:name w:val="Title0"/>
    <w:basedOn w:val="Normal0"/>
    <w:next w:val="Normal0"/>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0"/>
    <w:next w:val="Normal0"/>
    <w:pPr>
      <w:spacing w:after="120"/>
    </w:pPr>
  </w:style>
  <w:style w:type="paragraph" w:styleId="ListBullet4">
    <w:name w:val="List Bullet 4"/>
    <w:basedOn w:val="Normal0"/>
    <w:pPr>
      <w:numPr>
        <w:numId w:val="2"/>
      </w:numPr>
      <w:contextualSpacing/>
    </w:pPr>
  </w:style>
  <w:style w:type="paragraph" w:styleId="ListParagraph">
    <w:name w:val="List Paragraph"/>
    <w:basedOn w:val="Normal0"/>
    <w:pPr>
      <w:numPr>
        <w:numId w:val="6"/>
      </w:numPr>
      <w:contextualSpacing/>
    </w:pPr>
  </w:style>
  <w:style w:type="paragraph" w:styleId="Caption">
    <w:name w:val="caption"/>
    <w:basedOn w:val="Normal0"/>
    <w:next w:val="Normal0"/>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0"/>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rPr>
  </w:style>
  <w:style w:type="paragraph" w:styleId="BalloonText">
    <w:name w:val="Balloon Text"/>
    <w:basedOn w:val="Normal0"/>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style>
  <w:style w:type="character" w:styleId="TableRowChar" w:customStyle="1">
    <w:name w:val="TableRow Char"/>
    <w:rPr>
      <w:color w:val="0D0D0D"/>
      <w:sz w:val="24"/>
      <w:szCs w:val="24"/>
    </w:rPr>
  </w:style>
  <w:style w:type="paragraph" w:styleId="Header">
    <w:name w:val="header"/>
    <w:basedOn w:val="Normal0"/>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0"/>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0"/>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0"/>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0"/>
  </w:style>
  <w:style w:type="character" w:styleId="CommentReference">
    <w:name w:val="annotation reference"/>
    <w:basedOn w:val="DefaultParagraphFont"/>
  </w:style>
  <w:style w:type="paragraph" w:styleId="CommentText">
    <w:name w:val="annotation text"/>
    <w:basedOn w:val="Normal0"/>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0"/>
    <w:pPr>
      <w:spacing w:after="0"/>
      <w:jc w:val="center"/>
    </w:pPr>
    <w:rPr>
      <w:szCs w:val="20"/>
    </w:rPr>
  </w:style>
  <w:style w:type="paragraph" w:styleId="Date">
    <w:name w:val="Date"/>
    <w:basedOn w:val="Normal0"/>
    <w:next w:val="Normal0"/>
    <w:rPr>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0"/>
    <w:pPr>
      <w:jc w:val="right"/>
    </w:pPr>
    <w:rPr>
      <w:sz w:val="20"/>
      <w:szCs w:val="20"/>
    </w:rPr>
  </w:style>
  <w:style w:type="paragraph" w:styleId="DfESOutNumbered1" w:customStyle="1">
    <w:name w:val="DfESOutNumbered1"/>
    <w:basedOn w:val="Normal0"/>
    <w:pPr>
      <w:numPr>
        <w:numId w:val="5"/>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0"/>
    <w:pPr>
      <w:tabs>
        <w:tab w:val="left" w:pos="4253"/>
        <w:tab w:val="left" w:pos="4820"/>
      </w:tabs>
      <w:spacing w:after="0" w:line="240" w:lineRule="auto"/>
      <w:ind w:firstLine="34"/>
    </w:pPr>
  </w:style>
  <w:style w:type="paragraph" w:styleId="Reference" w:customStyle="1">
    <w:name w:val="Reference"/>
    <w:basedOn w:val="Normal0"/>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0"/>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0"/>
    <w:pPr>
      <w:tabs>
        <w:tab w:val="left" w:pos="491"/>
        <w:tab w:val="num" w:pos="720"/>
      </w:tabs>
      <w:ind w:left="720" w:hanging="720"/>
      <w:contextualSpacing/>
    </w:pPr>
  </w:style>
  <w:style w:type="paragraph" w:styleId="Logos" w:customStyle="1">
    <w:name w:val="Logos"/>
    <w:basedOn w:val="Normal0"/>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0"/>
    <w:pPr>
      <w:tabs>
        <w:tab w:val="num" w:pos="720"/>
      </w:tabs>
      <w:ind w:left="720" w:hanging="720"/>
      <w:contextualSpacing/>
    </w:pPr>
  </w:style>
  <w:style w:type="paragraph" w:styleId="DfESOutNumbered" w:customStyle="1">
    <w:name w:val="DfESOutNumbered"/>
    <w:basedOn w:val="Normal0"/>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0"/>
    <w:pPr>
      <w:widowControl w:val="0"/>
      <w:tabs>
        <w:tab w:val="num" w:pos="720"/>
      </w:tabs>
      <w:overflowPunct w:val="0"/>
      <w:autoSpaceDE w:val="0"/>
      <w:spacing w:line="240" w:lineRule="auto"/>
      <w:ind w:left="720" w:hanging="720"/>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rPr>
  </w:style>
  <w:style w:type="character" w:styleId="TOCHeaderChar" w:customStyle="1">
    <w:name w:val="TOC Header Char"/>
    <w:rPr>
      <w:b/>
      <w:color w:val="104F75"/>
      <w:sz w:val="36"/>
      <w:szCs w:val="24"/>
    </w:rPr>
  </w:style>
  <w:style w:type="paragraph" w:styleId="BodyTextIndent">
    <w:name w:val="Body Text Indent"/>
    <w:basedOn w:val="Normal0"/>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0"/>
    <w:pPr>
      <w:widowControl w:val="0"/>
      <w:tabs>
        <w:tab w:val="num" w:pos="720"/>
      </w:tabs>
      <w:overflowPunct w:val="0"/>
      <w:autoSpaceDE w:val="0"/>
      <w:spacing w:line="240" w:lineRule="auto"/>
      <w:ind w:left="720" w:hanging="720"/>
      <w:textAlignment w:val="baseline"/>
    </w:pPr>
    <w:rPr>
      <w:color w:val="auto"/>
      <w:szCs w:val="20"/>
      <w:lang w:eastAsia="en-US"/>
    </w:rPr>
  </w:style>
  <w:style w:type="paragraph" w:styleId="Heading" w:customStyle="1">
    <w:name w:val="Heading"/>
    <w:basedOn w:val="Normal0"/>
    <w:next w:val="Normal0"/>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0"/>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0"/>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0"/>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0"/>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style>
  <w:style w:type="numbering" w:styleId="LFO3" w:customStyle="1">
    <w:name w:val="LFO3"/>
    <w:basedOn w:val="NoList"/>
  </w:style>
  <w:style w:type="numbering" w:styleId="LFO4" w:customStyle="1">
    <w:name w:val="LFO4"/>
    <w:basedOn w:val="NoList"/>
  </w:style>
  <w:style w:type="numbering" w:styleId="LFO6" w:customStyle="1">
    <w:name w:val="LFO6"/>
    <w:basedOn w:val="NoList"/>
  </w:style>
  <w:style w:type="numbering" w:styleId="LFO9" w:customStyle="1">
    <w:name w:val="LFO9"/>
    <w:basedOn w:val="NoList"/>
  </w:style>
  <w:style w:type="numbering" w:styleId="LFO10" w:customStyle="1">
    <w:name w:val="LFO10"/>
    <w:basedOn w:val="NoList"/>
  </w:style>
  <w:style w:type="numbering" w:styleId="LFO25" w:customStyle="1">
    <w:name w:val="LFO25"/>
    <w:basedOn w:val="NoList"/>
  </w:style>
  <w:style w:type="numbering" w:styleId="LFO28" w:customStyle="1">
    <w:name w:val="LFO28"/>
    <w:basedOn w:val="NoList"/>
  </w:style>
  <w:style w:type="numbering" w:styleId="LFO30" w:customStyle="1">
    <w:name w:val="LFO30"/>
    <w:basedOn w:val="NoList"/>
  </w:style>
  <w:style w:type="numbering" w:styleId="LFO34" w:customStyle="1">
    <w:name w:val="LFO34"/>
    <w:basedOn w:val="NoList"/>
  </w:style>
  <w:style w:type="numbering" w:styleId="LFO36" w:customStyle="1">
    <w:name w:val="LFO36"/>
    <w:basedOn w:val="NoList"/>
  </w:style>
  <w:style w:type="paragraph" w:styleId="Subtitle0" w:customStyle="1">
    <w:name w:val="Subtitle0"/>
    <w:basedOn w:val="Normal0"/>
    <w:next w:val="Normal0"/>
    <w:pPr>
      <w:widowControl w:val="0"/>
      <w:spacing w:after="60" w:line="240" w:lineRule="auto"/>
      <w:jc w:val="center"/>
    </w:pPr>
    <w:rPr>
      <w:i/>
      <w:color w:val="000000"/>
    </w:rPr>
  </w:style>
  <w:style w:type="table" w:styleId="a" w:customStyle="1">
    <w:basedOn w:val="NormalTable0"/>
    <w:tblPr>
      <w:tblStyleRowBandSize w:val="1"/>
      <w:tblStyleColBandSize w:val="1"/>
      <w:tblCellMar>
        <w:left w:w="10" w:type="dxa"/>
        <w:right w:w="10" w:type="dxa"/>
      </w:tblCellMar>
    </w:tblPr>
  </w:style>
  <w:style w:type="table" w:styleId="a0" w:customStyle="1">
    <w:basedOn w:val="NormalTable0"/>
    <w:tblPr>
      <w:tblStyleRowBandSize w:val="1"/>
      <w:tblStyleColBandSize w:val="1"/>
      <w:tblCellMar>
        <w:left w:w="10" w:type="dxa"/>
        <w:right w:w="10" w:type="dxa"/>
      </w:tblCellMar>
    </w:tblPr>
  </w:style>
  <w:style w:type="table" w:styleId="a1" w:customStyle="1">
    <w:basedOn w:val="NormalTable0"/>
    <w:tblPr>
      <w:tblStyleRowBandSize w:val="1"/>
      <w:tblStyleColBandSize w:val="1"/>
      <w:tblCellMar>
        <w:left w:w="10" w:type="dxa"/>
        <w:right w:w="10" w:type="dxa"/>
      </w:tblCellMar>
    </w:tblPr>
  </w:style>
  <w:style w:type="table" w:styleId="a2" w:customStyle="1">
    <w:basedOn w:val="NormalTable0"/>
    <w:tblPr>
      <w:tblStyleRowBandSize w:val="1"/>
      <w:tblStyleColBandSize w:val="1"/>
      <w:tblCellMar>
        <w:left w:w="10" w:type="dxa"/>
        <w:right w:w="10" w:type="dxa"/>
      </w:tblCellMar>
    </w:tblPr>
  </w:style>
  <w:style w:type="table" w:styleId="a3" w:customStyle="1">
    <w:basedOn w:val="NormalTable0"/>
    <w:tblPr>
      <w:tblStyleRowBandSize w:val="1"/>
      <w:tblStyleColBandSize w:val="1"/>
      <w:tblCellMar>
        <w:left w:w="10" w:type="dxa"/>
        <w:right w:w="10" w:type="dxa"/>
      </w:tblCellMar>
    </w:tblPr>
  </w:style>
  <w:style w:type="table" w:styleId="a4" w:customStyle="1">
    <w:basedOn w:val="NormalTable0"/>
    <w:tblPr>
      <w:tblStyleRowBandSize w:val="1"/>
      <w:tblStyleColBandSize w:val="1"/>
      <w:tblCellMar>
        <w:left w:w="10" w:type="dxa"/>
        <w:right w:w="10" w:type="dxa"/>
      </w:tblCellMar>
    </w:tblPr>
  </w:style>
  <w:style w:type="table" w:styleId="a5" w:customStyle="1">
    <w:basedOn w:val="NormalTable0"/>
    <w:tblPr>
      <w:tblStyleRowBandSize w:val="1"/>
      <w:tblStyleColBandSize w:val="1"/>
      <w:tblCellMar>
        <w:left w:w="10" w:type="dxa"/>
        <w:right w:w="10" w:type="dxa"/>
      </w:tblCellMar>
    </w:tblPr>
  </w:style>
  <w:style w:type="table" w:styleId="a6" w:customStyle="1">
    <w:basedOn w:val="NormalTable0"/>
    <w:tblPr>
      <w:tblStyleRowBandSize w:val="1"/>
      <w:tblStyleColBandSize w:val="1"/>
      <w:tblCellMar>
        <w:left w:w="10" w:type="dxa"/>
        <w:right w:w="10" w:type="dxa"/>
      </w:tblCellMar>
    </w:tblPr>
  </w:style>
  <w:style w:type="table" w:styleId="a7" w:customStyle="1">
    <w:basedOn w:val="NormalTable0"/>
    <w:tblPr>
      <w:tblStyleRowBandSize w:val="1"/>
      <w:tblStyleColBandSize w:val="1"/>
      <w:tblCellMar>
        <w:left w:w="10" w:type="dxa"/>
        <w:right w:w="10" w:type="dxa"/>
      </w:tblCellMar>
    </w:tblPr>
  </w:style>
  <w:style w:type="table" w:styleId="a8" w:customStyle="1">
    <w:basedOn w:val="NormalTable0"/>
    <w:tblPr>
      <w:tblStyleRowBandSize w:val="1"/>
      <w:tblStyleColBandSize w:val="1"/>
      <w:tblCellMar>
        <w:left w:w="10" w:type="dxa"/>
        <w:right w:w="10" w:type="dxa"/>
      </w:tblCellMar>
    </w:tblPr>
  </w:style>
  <w:style w:type="table" w:styleId="a9" w:customStyle="1">
    <w:basedOn w:val="NormalTable0"/>
    <w:tblPr>
      <w:tblStyleRowBandSize w:val="1"/>
      <w:tblStyleColBandSize w:val="1"/>
      <w:tblCellMar>
        <w:left w:w="10" w:type="dxa"/>
        <w:right w:w="10" w:type="dxa"/>
      </w:tblCellMar>
    </w:tblPr>
  </w:style>
  <w:style w:type="table" w:styleId="aa" w:customStyle="1">
    <w:basedOn w:val="NormalTable0"/>
    <w:tblPr>
      <w:tblStyleRowBandSize w:val="1"/>
      <w:tblStyleColBandSize w:val="1"/>
      <w:tblCellMar>
        <w:top w:w="100" w:type="dxa"/>
        <w:left w:w="100" w:type="dxa"/>
        <w:bottom w:w="100" w:type="dxa"/>
        <w:right w:w="100" w:type="dxa"/>
      </w:tblCellMar>
    </w:tblPr>
  </w:style>
  <w:style w:type="table" w:styleId="ab" w:customStyle="1">
    <w:basedOn w:val="NormalTable0"/>
    <w:tblPr>
      <w:tblStyleRowBandSize w:val="1"/>
      <w:tblStyleColBandSize w:val="1"/>
      <w:tblCellMar>
        <w:left w:w="10" w:type="dxa"/>
        <w:right w:w="10" w:type="dxa"/>
      </w:tblCellMar>
    </w:tblPr>
  </w:style>
  <w:style w:type="table" w:styleId="ac" w:customStyle="1">
    <w:basedOn w:val="NormalTable0"/>
    <w:tblPr>
      <w:tblStyleRowBandSize w:val="1"/>
      <w:tblStyleColBandSize w:val="1"/>
      <w:tblCellMar>
        <w:left w:w="10" w:type="dxa"/>
        <w:right w:w="10" w:type="dxa"/>
      </w:tblCellMar>
    </w:tblPr>
  </w:style>
  <w:style w:type="table" w:styleId="ad" w:customStyle="1">
    <w:basedOn w:val="NormalTable0"/>
    <w:tblPr>
      <w:tblStyleRowBandSize w:val="1"/>
      <w:tblStyleColBandSize w:val="1"/>
      <w:tblCellMar>
        <w:top w:w="100" w:type="dxa"/>
        <w:left w:w="100" w:type="dxa"/>
        <w:bottom w:w="100" w:type="dxa"/>
        <w:right w:w="100" w:type="dxa"/>
      </w:tblCellMar>
    </w:tblPr>
  </w:style>
  <w:style w:type="table" w:styleId="ae" w:customStyle="1">
    <w:basedOn w:val="NormalTable0"/>
    <w:tblPr>
      <w:tblStyleRowBandSize w:val="1"/>
      <w:tblStyleColBandSize w:val="1"/>
      <w:tblCellMar>
        <w:left w:w="10" w:type="dxa"/>
        <w:right w:w="10" w:type="dxa"/>
      </w:tblCellMar>
    </w:tblPr>
  </w:style>
  <w:style w:type="table" w:styleId="af" w:customStyle="1">
    <w:basedOn w:val="NormalTable0"/>
    <w:tblPr>
      <w:tblStyleRowBandSize w:val="1"/>
      <w:tblStyleColBandSize w:val="1"/>
      <w:tblCellMar>
        <w:left w:w="10" w:type="dxa"/>
        <w:right w:w="10" w:type="dxa"/>
      </w:tblCellMar>
    </w:tblPr>
  </w:style>
  <w:style w:type="table" w:styleId="af0" w:customStyle="1">
    <w:basedOn w:val="NormalTable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20/10/relationships/intelligence" Target="intelligence2.xml" Id="R2f36895ca7564def"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ef113-71ce-4677-b40a-25c163571340" xsi:nil="true"/>
    <lcf76f155ced4ddcb4097134ff3c332f xmlns="528d8820-4e14-4368-b414-04cd6f477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847011B03C2408498DDEAEF5156A4" ma:contentTypeVersion="15" ma:contentTypeDescription="Create a new document." ma:contentTypeScope="" ma:versionID="4e698712a908ccb6f67afd3d79ec4ade">
  <xsd:schema xmlns:xsd="http://www.w3.org/2001/XMLSchema" xmlns:xs="http://www.w3.org/2001/XMLSchema" xmlns:p="http://schemas.microsoft.com/office/2006/metadata/properties" xmlns:ns2="528d8820-4e14-4368-b414-04cd6f47727e" xmlns:ns3="017ef113-71ce-4677-b40a-25c163571340" targetNamespace="http://schemas.microsoft.com/office/2006/metadata/properties" ma:root="true" ma:fieldsID="719cca0747e0a5113a27660e66850160" ns2:_="" ns3:_="">
    <xsd:import namespace="528d8820-4e14-4368-b414-04cd6f47727e"/>
    <xsd:import namespace="017ef113-71ce-4677-b40a-25c1635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d8820-4e14-4368-b414-04cd6f477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8d2882-d764-4e05-9c1c-0fd97eb64d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ef113-71ce-4677-b40a-25c1635713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1694b1-30bb-4c2b-a680-16ba2f7b7726}" ma:internalName="TaxCatchAll" ma:showField="CatchAllData" ma:web="017ef113-71ce-4677-b40a-25c163571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k+7FTao26hkOGkyGaCW+4iOxQ8g==">AMUW2mVSf39wZlD93gslYMBWOekCzcY1vk4IofTdHnrih6mGuD4XboAkuYv/cbSNx5ZNVwWoDcY4MMh8koXQ6e94txsfWpvfNivzdJMXZGrYgng0tWhooVSX3ztB6cI4tls8lr0okj+uq7xB5eL9TV2Q7vd7L55f+K0sbzSGa/AWNvkJt/q1VIIh5JTUYv/h6wxnrXBvgGHorCfw7bOfOhvO6OZ05JEmCFsyBR2woyKRNY1xDsDm147IJ5TA2T1M8Ixe7e/D3txi</go:docsCustomData>
</go:gDocsCustomXmlDataStorage>
</file>

<file path=customXml/itemProps1.xml><?xml version="1.0" encoding="utf-8"?>
<ds:datastoreItem xmlns:ds="http://schemas.openxmlformats.org/officeDocument/2006/customXml" ds:itemID="{9361FFF3-B855-4520-AA19-B5B19801A709}">
  <ds:schemaRefs>
    <ds:schemaRef ds:uri="http://schemas.microsoft.com/office/2006/metadata/properties"/>
    <ds:schemaRef ds:uri="http://schemas.microsoft.com/office/infopath/2007/PartnerControls"/>
    <ds:schemaRef ds:uri="017ef113-71ce-4677-b40a-25c163571340"/>
    <ds:schemaRef ds:uri="528d8820-4e14-4368-b414-04cd6f47727e"/>
  </ds:schemaRefs>
</ds:datastoreItem>
</file>

<file path=customXml/itemProps2.xml><?xml version="1.0" encoding="utf-8"?>
<ds:datastoreItem xmlns:ds="http://schemas.openxmlformats.org/officeDocument/2006/customXml" ds:itemID="{118185AE-1A09-49B6-A221-76BB192F3A93}">
  <ds:schemaRefs>
    <ds:schemaRef ds:uri="http://schemas.microsoft.com/sharepoint/v3/contenttype/forms"/>
  </ds:schemaRefs>
</ds:datastoreItem>
</file>

<file path=customXml/itemProps3.xml><?xml version="1.0" encoding="utf-8"?>
<ds:datastoreItem xmlns:ds="http://schemas.openxmlformats.org/officeDocument/2006/customXml" ds:itemID="{26220128-3C97-48B4-A4E4-E3A85F9212FD}"/>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Publishing.TEAM@education.gsi.gov.uk</dc:creator>
  <lastModifiedBy>Rachelle Kent</lastModifiedBy>
  <revision>12</revision>
  <dcterms:created xsi:type="dcterms:W3CDTF">2023-10-26T12:40:00.0000000Z</dcterms:created>
  <dcterms:modified xsi:type="dcterms:W3CDTF">2024-03-04T22:30:33.7238179Z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0x010100B8E847011B03C2408498DDEAEF5156A4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